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8" w:type="pct"/>
        <w:tblInd w:w="-90" w:type="dxa"/>
        <w:tblBorders>
          <w:bottom w:val="single" w:sz="4" w:space="0" w:color="auto"/>
        </w:tblBorders>
        <w:tblLook w:val="0000" w:firstRow="0" w:lastRow="0" w:firstColumn="0" w:lastColumn="0" w:noHBand="0" w:noVBand="0"/>
      </w:tblPr>
      <w:tblGrid>
        <w:gridCol w:w="5976"/>
        <w:gridCol w:w="3474"/>
      </w:tblGrid>
      <w:tr w:rsidR="009E4225" w:rsidTr="00B02BD3">
        <w:tc>
          <w:tcPr>
            <w:tcW w:w="3162" w:type="pct"/>
            <w:vAlign w:val="bottom"/>
          </w:tcPr>
          <w:p w:rsidR="009E4225" w:rsidRPr="00562AB0" w:rsidRDefault="001E331D" w:rsidP="00215860">
            <w:pPr>
              <w:suppressAutoHyphens/>
              <w:spacing w:after="60"/>
              <w:jc w:val="center"/>
              <w:rPr>
                <w:sz w:val="32"/>
                <w:szCs w:val="32"/>
              </w:rPr>
            </w:pPr>
            <w:r w:rsidRPr="001E331D">
              <w:rPr>
                <w:rFonts w:ascii="Arial" w:hAnsi="Arial" w:cs="Arial"/>
                <w:b/>
                <w:noProof/>
                <w:sz w:val="32"/>
                <w:szCs w:val="32"/>
              </w:rPr>
              <w:drawing>
                <wp:inline distT="0" distB="0" distL="0" distR="0">
                  <wp:extent cx="3600450" cy="728291"/>
                  <wp:effectExtent l="0" t="0" r="0" b="0"/>
                  <wp:docPr id="1" name="Picture 1" descr="C:\Users\jkinser\AppData\Local\Microsoft\Windows\INetCache\Content.Outlook\69BAHVNX\Print Logo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kinser\AppData\Local\Microsoft\Windows\INetCache\Content.Outlook\69BAHVNX\Print Logo (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9227" cy="754340"/>
                          </a:xfrm>
                          <a:prstGeom prst="rect">
                            <a:avLst/>
                          </a:prstGeom>
                          <a:noFill/>
                          <a:ln>
                            <a:noFill/>
                          </a:ln>
                        </pic:spPr>
                      </pic:pic>
                    </a:graphicData>
                  </a:graphic>
                </wp:inline>
              </w:drawing>
            </w:r>
            <w:r w:rsidR="00E62973">
              <w:rPr>
                <w:rFonts w:ascii="Arial" w:hAnsi="Arial" w:cs="Arial"/>
                <w:b/>
                <w:sz w:val="32"/>
                <w:szCs w:val="32"/>
              </w:rPr>
              <w:t xml:space="preserve"> </w:t>
            </w:r>
            <w:r w:rsidR="00215860">
              <w:rPr>
                <w:rFonts w:asciiTheme="minorHAnsi" w:hAnsiTheme="minorHAnsi" w:cstheme="minorHAnsi"/>
                <w:b/>
                <w:spacing w:val="30"/>
                <w:sz w:val="32"/>
                <w:szCs w:val="32"/>
              </w:rPr>
              <w:t xml:space="preserve"> </w:t>
            </w:r>
          </w:p>
        </w:tc>
        <w:tc>
          <w:tcPr>
            <w:tcW w:w="1838" w:type="pct"/>
          </w:tcPr>
          <w:p w:rsidR="009E4225" w:rsidRPr="0010170B" w:rsidRDefault="00801C52">
            <w:pPr>
              <w:framePr w:w="3744" w:h="1858" w:hSpace="432" w:wrap="notBeside" w:vAnchor="page" w:hAnchor="page" w:x="6921" w:y="1009" w:anchorLock="1"/>
              <w:suppressAutoHyphens/>
              <w:jc w:val="right"/>
              <w:rPr>
                <w:rFonts w:asciiTheme="minorHAnsi" w:hAnsiTheme="minorHAnsi" w:cstheme="minorHAnsi"/>
                <w:b/>
                <w:sz w:val="20"/>
                <w:szCs w:val="20"/>
              </w:rPr>
            </w:pPr>
            <w:r w:rsidRPr="0010170B">
              <w:rPr>
                <w:rFonts w:asciiTheme="minorHAnsi" w:hAnsiTheme="minorHAnsi" w:cstheme="minorHAnsi"/>
                <w:b/>
                <w:sz w:val="20"/>
                <w:szCs w:val="20"/>
              </w:rPr>
              <w:t>Joel Greer</w:t>
            </w:r>
            <w:r w:rsidR="009E4225" w:rsidRPr="0010170B">
              <w:rPr>
                <w:rFonts w:asciiTheme="minorHAnsi" w:hAnsiTheme="minorHAnsi" w:cstheme="minorHAnsi"/>
                <w:b/>
                <w:sz w:val="20"/>
                <w:szCs w:val="20"/>
              </w:rPr>
              <w:t xml:space="preserve">, Mayor   </w:t>
            </w:r>
          </w:p>
          <w:p w:rsidR="009E4225" w:rsidRPr="0010170B" w:rsidRDefault="00510FDD">
            <w:pPr>
              <w:framePr w:w="3744" w:h="1858" w:hSpace="432" w:wrap="notBeside" w:vAnchor="page" w:hAnchor="page" w:x="6921" w:y="1009" w:anchorLock="1"/>
              <w:suppressAutoHyphens/>
              <w:jc w:val="right"/>
              <w:rPr>
                <w:rFonts w:asciiTheme="minorHAnsi" w:hAnsiTheme="minorHAnsi" w:cstheme="minorHAnsi"/>
                <w:b/>
                <w:sz w:val="20"/>
                <w:szCs w:val="20"/>
              </w:rPr>
            </w:pPr>
            <w:r w:rsidRPr="0010170B">
              <w:rPr>
                <w:rFonts w:asciiTheme="minorHAnsi" w:hAnsiTheme="minorHAnsi" w:cstheme="minorHAnsi"/>
                <w:b/>
                <w:sz w:val="20"/>
                <w:szCs w:val="20"/>
              </w:rPr>
              <w:t>Jessica Kinser</w:t>
            </w:r>
            <w:r w:rsidR="009E4225" w:rsidRPr="0010170B">
              <w:rPr>
                <w:rFonts w:asciiTheme="minorHAnsi" w:hAnsiTheme="minorHAnsi" w:cstheme="minorHAnsi"/>
                <w:b/>
                <w:sz w:val="20"/>
                <w:szCs w:val="20"/>
              </w:rPr>
              <w:t xml:space="preserve">, </w:t>
            </w:r>
            <w:r w:rsidR="00723C2A">
              <w:rPr>
                <w:rFonts w:asciiTheme="minorHAnsi" w:hAnsiTheme="minorHAnsi" w:cstheme="minorHAnsi"/>
                <w:b/>
                <w:sz w:val="20"/>
                <w:szCs w:val="20"/>
              </w:rPr>
              <w:t xml:space="preserve">City </w:t>
            </w:r>
            <w:r w:rsidR="009E4225" w:rsidRPr="0010170B">
              <w:rPr>
                <w:rFonts w:asciiTheme="minorHAnsi" w:hAnsiTheme="minorHAnsi" w:cstheme="minorHAnsi"/>
                <w:b/>
                <w:sz w:val="20"/>
                <w:szCs w:val="20"/>
              </w:rPr>
              <w:t>Administrator</w:t>
            </w:r>
          </w:p>
          <w:p w:rsidR="009E4225" w:rsidRPr="0010170B" w:rsidRDefault="009E4225">
            <w:pPr>
              <w:framePr w:w="3744" w:h="1858" w:hSpace="432" w:wrap="notBeside" w:vAnchor="page" w:hAnchor="page" w:x="6921" w:y="1009" w:anchorLock="1"/>
              <w:suppressAutoHyphens/>
              <w:jc w:val="right"/>
              <w:rPr>
                <w:rFonts w:asciiTheme="minorHAnsi" w:hAnsiTheme="minorHAnsi" w:cstheme="minorHAnsi"/>
                <w:b/>
                <w:sz w:val="20"/>
                <w:szCs w:val="20"/>
              </w:rPr>
            </w:pPr>
            <w:r w:rsidRPr="0010170B">
              <w:rPr>
                <w:rFonts w:asciiTheme="minorHAnsi" w:hAnsiTheme="minorHAnsi" w:cstheme="minorHAnsi"/>
                <w:b/>
                <w:sz w:val="20"/>
                <w:szCs w:val="20"/>
              </w:rPr>
              <w:t>24 North Center Street</w:t>
            </w:r>
          </w:p>
          <w:p w:rsidR="009E4225" w:rsidRDefault="009E4225">
            <w:pPr>
              <w:framePr w:w="3744" w:h="1858" w:hSpace="432" w:wrap="notBeside" w:vAnchor="page" w:hAnchor="page" w:x="6921" w:y="1009" w:anchorLock="1"/>
              <w:suppressAutoHyphens/>
              <w:jc w:val="right"/>
              <w:rPr>
                <w:rFonts w:asciiTheme="minorHAnsi" w:hAnsiTheme="minorHAnsi" w:cstheme="minorHAnsi"/>
                <w:b/>
                <w:sz w:val="20"/>
                <w:szCs w:val="20"/>
              </w:rPr>
            </w:pPr>
            <w:r w:rsidRPr="0010170B">
              <w:rPr>
                <w:rFonts w:asciiTheme="minorHAnsi" w:hAnsiTheme="minorHAnsi" w:cstheme="minorHAnsi"/>
                <w:b/>
                <w:sz w:val="20"/>
                <w:szCs w:val="20"/>
              </w:rPr>
              <w:t>Marshalltown, IA  50158</w:t>
            </w:r>
          </w:p>
          <w:p w:rsidR="009E4225" w:rsidRPr="00B02BD3" w:rsidRDefault="00B02BD3" w:rsidP="00723C2A">
            <w:pPr>
              <w:framePr w:w="3744" w:h="1858" w:hSpace="432" w:wrap="notBeside" w:vAnchor="page" w:hAnchor="page" w:x="6921" w:y="1009" w:anchorLock="1"/>
              <w:suppressAutoHyphens/>
              <w:spacing w:after="120"/>
              <w:jc w:val="right"/>
              <w:rPr>
                <w:rFonts w:asciiTheme="minorHAnsi" w:hAnsiTheme="minorHAnsi" w:cstheme="minorHAnsi"/>
                <w:b/>
                <w:sz w:val="20"/>
                <w:szCs w:val="20"/>
              </w:rPr>
            </w:pPr>
            <w:r w:rsidRPr="00330001">
              <w:rPr>
                <w:rFonts w:asciiTheme="minorHAnsi" w:hAnsiTheme="minorHAnsi" w:cstheme="minorHAnsi"/>
                <w:b/>
                <w:sz w:val="20"/>
                <w:szCs w:val="20"/>
              </w:rPr>
              <w:t>PH 641</w:t>
            </w:r>
            <w:r w:rsidR="00723C2A">
              <w:rPr>
                <w:rFonts w:asciiTheme="minorHAnsi" w:hAnsiTheme="minorHAnsi" w:cstheme="minorHAnsi"/>
                <w:b/>
                <w:sz w:val="20"/>
                <w:szCs w:val="20"/>
              </w:rPr>
              <w:t>.</w:t>
            </w:r>
            <w:r w:rsidRPr="00330001">
              <w:rPr>
                <w:rFonts w:asciiTheme="minorHAnsi" w:hAnsiTheme="minorHAnsi" w:cstheme="minorHAnsi"/>
                <w:b/>
                <w:sz w:val="20"/>
                <w:szCs w:val="20"/>
              </w:rPr>
              <w:t>754</w:t>
            </w:r>
            <w:r w:rsidR="00723C2A">
              <w:rPr>
                <w:rFonts w:asciiTheme="minorHAnsi" w:hAnsiTheme="minorHAnsi" w:cstheme="minorHAnsi"/>
                <w:b/>
                <w:sz w:val="20"/>
                <w:szCs w:val="20"/>
              </w:rPr>
              <w:t>.</w:t>
            </w:r>
            <w:r w:rsidRPr="00330001">
              <w:rPr>
                <w:rFonts w:asciiTheme="minorHAnsi" w:hAnsiTheme="minorHAnsi" w:cstheme="minorHAnsi"/>
                <w:b/>
                <w:sz w:val="20"/>
                <w:szCs w:val="20"/>
              </w:rPr>
              <w:t>57</w:t>
            </w:r>
            <w:r>
              <w:rPr>
                <w:rFonts w:asciiTheme="minorHAnsi" w:hAnsiTheme="minorHAnsi" w:cstheme="minorHAnsi"/>
                <w:b/>
                <w:sz w:val="20"/>
                <w:szCs w:val="20"/>
              </w:rPr>
              <w:t>01</w:t>
            </w:r>
            <w:r w:rsidRPr="00330001">
              <w:rPr>
                <w:rFonts w:asciiTheme="minorHAnsi" w:hAnsiTheme="minorHAnsi" w:cstheme="minorHAnsi"/>
                <w:b/>
                <w:sz w:val="20"/>
                <w:szCs w:val="20"/>
              </w:rPr>
              <w:t xml:space="preserve"> </w:t>
            </w:r>
            <w:r w:rsidRPr="00330001">
              <w:rPr>
                <w:rFonts w:asciiTheme="minorHAnsi" w:hAnsiTheme="minorHAnsi" w:cstheme="minorHAnsi"/>
                <w:b/>
                <w:sz w:val="20"/>
                <w:szCs w:val="20"/>
              </w:rPr>
              <w:sym w:font="Symbol" w:char="F0EF"/>
            </w:r>
            <w:r w:rsidRPr="00330001">
              <w:rPr>
                <w:rFonts w:asciiTheme="minorHAnsi" w:hAnsiTheme="minorHAnsi" w:cstheme="minorHAnsi"/>
                <w:b/>
                <w:sz w:val="20"/>
                <w:szCs w:val="20"/>
              </w:rPr>
              <w:t xml:space="preserve"> FX 641</w:t>
            </w:r>
            <w:r w:rsidR="00723C2A">
              <w:rPr>
                <w:rFonts w:asciiTheme="minorHAnsi" w:hAnsiTheme="minorHAnsi" w:cstheme="minorHAnsi"/>
                <w:b/>
                <w:sz w:val="20"/>
                <w:szCs w:val="20"/>
              </w:rPr>
              <w:t>.</w:t>
            </w:r>
            <w:r w:rsidRPr="00330001">
              <w:rPr>
                <w:rFonts w:asciiTheme="minorHAnsi" w:hAnsiTheme="minorHAnsi" w:cstheme="minorHAnsi"/>
                <w:b/>
                <w:sz w:val="20"/>
                <w:szCs w:val="20"/>
              </w:rPr>
              <w:t>754</w:t>
            </w:r>
            <w:r w:rsidR="00723C2A">
              <w:rPr>
                <w:rFonts w:asciiTheme="minorHAnsi" w:hAnsiTheme="minorHAnsi" w:cstheme="minorHAnsi"/>
                <w:b/>
                <w:sz w:val="20"/>
                <w:szCs w:val="20"/>
              </w:rPr>
              <w:t>.</w:t>
            </w:r>
            <w:r w:rsidRPr="00330001">
              <w:rPr>
                <w:rFonts w:asciiTheme="minorHAnsi" w:hAnsiTheme="minorHAnsi" w:cstheme="minorHAnsi"/>
                <w:b/>
                <w:sz w:val="20"/>
                <w:szCs w:val="20"/>
              </w:rPr>
              <w:t>57</w:t>
            </w:r>
            <w:r>
              <w:rPr>
                <w:rFonts w:asciiTheme="minorHAnsi" w:hAnsiTheme="minorHAnsi" w:cstheme="minorHAnsi"/>
                <w:b/>
                <w:sz w:val="20"/>
                <w:szCs w:val="20"/>
              </w:rPr>
              <w:t>17</w:t>
            </w:r>
            <w:r w:rsidR="009E4225">
              <w:rPr>
                <w:rFonts w:ascii="Arial" w:hAnsi="Arial" w:cs="Arial"/>
              </w:rPr>
              <w:t xml:space="preserve"> </w:t>
            </w:r>
          </w:p>
        </w:tc>
      </w:tr>
    </w:tbl>
    <w:p w:rsidR="00A80DBB" w:rsidRPr="00B02BD3" w:rsidRDefault="00A80DBB" w:rsidP="000359DD">
      <w:pPr>
        <w:rPr>
          <w:rFonts w:asciiTheme="minorHAnsi" w:hAnsiTheme="minorHAnsi" w:cstheme="minorHAnsi"/>
          <w:sz w:val="22"/>
          <w:szCs w:val="22"/>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185"/>
      </w:tblGrid>
      <w:tr w:rsidR="00215860" w:rsidRPr="00B02BD3" w:rsidTr="00B02BD3">
        <w:tc>
          <w:tcPr>
            <w:tcW w:w="1255" w:type="dxa"/>
          </w:tcPr>
          <w:p w:rsidR="00215860" w:rsidRPr="00B02BD3" w:rsidRDefault="00215860" w:rsidP="000359DD">
            <w:pPr>
              <w:rPr>
                <w:rFonts w:asciiTheme="minorHAnsi" w:hAnsiTheme="minorHAnsi" w:cstheme="minorHAnsi"/>
                <w:b/>
                <w:sz w:val="22"/>
                <w:szCs w:val="22"/>
              </w:rPr>
            </w:pPr>
            <w:r w:rsidRPr="00B02BD3">
              <w:rPr>
                <w:rFonts w:asciiTheme="minorHAnsi" w:hAnsiTheme="minorHAnsi" w:cstheme="minorHAnsi"/>
                <w:b/>
                <w:sz w:val="22"/>
                <w:szCs w:val="22"/>
              </w:rPr>
              <w:t>TO:</w:t>
            </w:r>
          </w:p>
        </w:tc>
        <w:tc>
          <w:tcPr>
            <w:tcW w:w="8185" w:type="dxa"/>
          </w:tcPr>
          <w:p w:rsidR="00215860" w:rsidRPr="00B02BD3" w:rsidRDefault="00440766" w:rsidP="000359DD">
            <w:pPr>
              <w:rPr>
                <w:rFonts w:asciiTheme="minorHAnsi" w:hAnsiTheme="minorHAnsi" w:cstheme="minorHAnsi"/>
                <w:sz w:val="22"/>
                <w:szCs w:val="22"/>
              </w:rPr>
            </w:pPr>
            <w:r>
              <w:rPr>
                <w:rFonts w:asciiTheme="minorHAnsi" w:hAnsiTheme="minorHAnsi" w:cstheme="minorHAnsi"/>
                <w:sz w:val="22"/>
                <w:szCs w:val="22"/>
              </w:rPr>
              <w:t>Mayor and City Council</w:t>
            </w:r>
          </w:p>
        </w:tc>
      </w:tr>
      <w:tr w:rsidR="00215860" w:rsidRPr="00B02BD3" w:rsidTr="00B02BD3">
        <w:tc>
          <w:tcPr>
            <w:tcW w:w="1255" w:type="dxa"/>
          </w:tcPr>
          <w:p w:rsidR="00215860" w:rsidRPr="00B02BD3" w:rsidRDefault="00215860" w:rsidP="000359DD">
            <w:pPr>
              <w:rPr>
                <w:rFonts w:asciiTheme="minorHAnsi" w:hAnsiTheme="minorHAnsi" w:cstheme="minorHAnsi"/>
                <w:b/>
                <w:sz w:val="22"/>
                <w:szCs w:val="22"/>
              </w:rPr>
            </w:pPr>
            <w:r w:rsidRPr="00B02BD3">
              <w:rPr>
                <w:rFonts w:asciiTheme="minorHAnsi" w:hAnsiTheme="minorHAnsi" w:cstheme="minorHAnsi"/>
                <w:b/>
                <w:sz w:val="22"/>
                <w:szCs w:val="22"/>
              </w:rPr>
              <w:t>FROM:</w:t>
            </w:r>
          </w:p>
        </w:tc>
        <w:tc>
          <w:tcPr>
            <w:tcW w:w="8185" w:type="dxa"/>
          </w:tcPr>
          <w:p w:rsidR="00215860" w:rsidRPr="00B02BD3" w:rsidRDefault="00440766" w:rsidP="000359DD">
            <w:pPr>
              <w:rPr>
                <w:rFonts w:asciiTheme="minorHAnsi" w:hAnsiTheme="minorHAnsi" w:cstheme="minorHAnsi"/>
                <w:sz w:val="22"/>
                <w:szCs w:val="22"/>
              </w:rPr>
            </w:pPr>
            <w:r>
              <w:rPr>
                <w:rFonts w:asciiTheme="minorHAnsi" w:hAnsiTheme="minorHAnsi" w:cstheme="minorHAnsi"/>
                <w:sz w:val="22"/>
                <w:szCs w:val="22"/>
              </w:rPr>
              <w:t>Diana Steiner, Finance Director</w:t>
            </w:r>
          </w:p>
        </w:tc>
      </w:tr>
      <w:tr w:rsidR="00215860" w:rsidRPr="00B02BD3" w:rsidTr="00723C2A">
        <w:tc>
          <w:tcPr>
            <w:tcW w:w="1255" w:type="dxa"/>
          </w:tcPr>
          <w:p w:rsidR="00215860" w:rsidRPr="00B02BD3" w:rsidRDefault="00215860" w:rsidP="000359DD">
            <w:pPr>
              <w:rPr>
                <w:rFonts w:asciiTheme="minorHAnsi" w:hAnsiTheme="minorHAnsi" w:cstheme="minorHAnsi"/>
                <w:b/>
                <w:sz w:val="22"/>
                <w:szCs w:val="22"/>
              </w:rPr>
            </w:pPr>
            <w:r w:rsidRPr="00B02BD3">
              <w:rPr>
                <w:rFonts w:asciiTheme="minorHAnsi" w:hAnsiTheme="minorHAnsi" w:cstheme="minorHAnsi"/>
                <w:b/>
                <w:sz w:val="22"/>
                <w:szCs w:val="22"/>
              </w:rPr>
              <w:t>DATE:</w:t>
            </w:r>
          </w:p>
        </w:tc>
        <w:tc>
          <w:tcPr>
            <w:tcW w:w="8185" w:type="dxa"/>
          </w:tcPr>
          <w:p w:rsidR="00215860" w:rsidRPr="00B02BD3" w:rsidRDefault="00973E61" w:rsidP="000359DD">
            <w:pPr>
              <w:rPr>
                <w:rFonts w:asciiTheme="minorHAnsi" w:hAnsiTheme="minorHAnsi" w:cstheme="minorHAnsi"/>
                <w:sz w:val="22"/>
                <w:szCs w:val="22"/>
              </w:rPr>
            </w:pPr>
            <w:r>
              <w:rPr>
                <w:rFonts w:asciiTheme="minorHAnsi" w:hAnsiTheme="minorHAnsi" w:cstheme="minorHAnsi"/>
                <w:sz w:val="22"/>
                <w:szCs w:val="22"/>
              </w:rPr>
              <w:t>May</w:t>
            </w:r>
            <w:r w:rsidR="00DE1C1A">
              <w:rPr>
                <w:rFonts w:asciiTheme="minorHAnsi" w:hAnsiTheme="minorHAnsi" w:cstheme="minorHAnsi"/>
                <w:sz w:val="22"/>
                <w:szCs w:val="22"/>
              </w:rPr>
              <w:t xml:space="preserve"> 1</w:t>
            </w:r>
            <w:r w:rsidR="005001DD">
              <w:rPr>
                <w:rFonts w:asciiTheme="minorHAnsi" w:hAnsiTheme="minorHAnsi" w:cstheme="minorHAnsi"/>
                <w:sz w:val="22"/>
                <w:szCs w:val="22"/>
              </w:rPr>
              <w:t>1</w:t>
            </w:r>
            <w:r w:rsidR="00440766">
              <w:rPr>
                <w:rFonts w:asciiTheme="minorHAnsi" w:hAnsiTheme="minorHAnsi" w:cstheme="minorHAnsi"/>
                <w:sz w:val="22"/>
                <w:szCs w:val="22"/>
              </w:rPr>
              <w:t>, 2023</w:t>
            </w:r>
          </w:p>
        </w:tc>
      </w:tr>
      <w:tr w:rsidR="00215860" w:rsidRPr="00B02BD3" w:rsidTr="00723C2A">
        <w:tc>
          <w:tcPr>
            <w:tcW w:w="1255" w:type="dxa"/>
            <w:tcBorders>
              <w:bottom w:val="single" w:sz="4" w:space="0" w:color="auto"/>
            </w:tcBorders>
          </w:tcPr>
          <w:p w:rsidR="00215860" w:rsidRPr="00B02BD3" w:rsidRDefault="00215860" w:rsidP="00723C2A">
            <w:pPr>
              <w:spacing w:after="120"/>
              <w:rPr>
                <w:rFonts w:asciiTheme="minorHAnsi" w:hAnsiTheme="minorHAnsi" w:cstheme="minorHAnsi"/>
                <w:b/>
                <w:sz w:val="22"/>
                <w:szCs w:val="22"/>
              </w:rPr>
            </w:pPr>
            <w:r w:rsidRPr="00B02BD3">
              <w:rPr>
                <w:rFonts w:asciiTheme="minorHAnsi" w:hAnsiTheme="minorHAnsi" w:cstheme="minorHAnsi"/>
                <w:b/>
                <w:sz w:val="22"/>
                <w:szCs w:val="22"/>
              </w:rPr>
              <w:t>RE:</w:t>
            </w:r>
          </w:p>
        </w:tc>
        <w:tc>
          <w:tcPr>
            <w:tcW w:w="8185" w:type="dxa"/>
            <w:tcBorders>
              <w:bottom w:val="single" w:sz="4" w:space="0" w:color="auto"/>
            </w:tcBorders>
          </w:tcPr>
          <w:p w:rsidR="00215860" w:rsidRPr="00B02BD3" w:rsidRDefault="005B4AE3" w:rsidP="00021EB9">
            <w:pPr>
              <w:spacing w:after="120"/>
              <w:rPr>
                <w:rFonts w:asciiTheme="minorHAnsi" w:hAnsiTheme="minorHAnsi" w:cstheme="minorHAnsi"/>
                <w:sz w:val="22"/>
                <w:szCs w:val="22"/>
              </w:rPr>
            </w:pPr>
            <w:r>
              <w:rPr>
                <w:rFonts w:asciiTheme="minorHAnsi" w:hAnsiTheme="minorHAnsi" w:cstheme="minorHAnsi"/>
                <w:sz w:val="22"/>
                <w:szCs w:val="22"/>
              </w:rPr>
              <w:t>A</w:t>
            </w:r>
            <w:r w:rsidR="001262D3">
              <w:rPr>
                <w:rFonts w:asciiTheme="minorHAnsi" w:hAnsiTheme="minorHAnsi" w:cstheme="minorHAnsi"/>
                <w:sz w:val="22"/>
                <w:szCs w:val="22"/>
              </w:rPr>
              <w:t>pprove</w:t>
            </w:r>
            <w:r w:rsidR="00A218E0">
              <w:rPr>
                <w:rFonts w:asciiTheme="minorHAnsi" w:hAnsiTheme="minorHAnsi" w:cstheme="minorHAnsi"/>
                <w:sz w:val="22"/>
                <w:szCs w:val="22"/>
              </w:rPr>
              <w:t xml:space="preserve"> FY2</w:t>
            </w:r>
            <w:r w:rsidR="00973E61">
              <w:rPr>
                <w:rFonts w:asciiTheme="minorHAnsi" w:hAnsiTheme="minorHAnsi" w:cstheme="minorHAnsi"/>
                <w:sz w:val="22"/>
                <w:szCs w:val="22"/>
              </w:rPr>
              <w:t>3</w:t>
            </w:r>
            <w:r w:rsidR="0094424B">
              <w:rPr>
                <w:rFonts w:asciiTheme="minorHAnsi" w:hAnsiTheme="minorHAnsi" w:cstheme="minorHAnsi"/>
                <w:sz w:val="22"/>
                <w:szCs w:val="22"/>
              </w:rPr>
              <w:t xml:space="preserve"> Budget </w:t>
            </w:r>
            <w:r w:rsidR="00973E61">
              <w:rPr>
                <w:rFonts w:asciiTheme="minorHAnsi" w:hAnsiTheme="minorHAnsi" w:cstheme="minorHAnsi"/>
                <w:sz w:val="22"/>
                <w:szCs w:val="22"/>
              </w:rPr>
              <w:t>Amendment</w:t>
            </w:r>
            <w:r w:rsidR="00F31FB9">
              <w:rPr>
                <w:rFonts w:asciiTheme="minorHAnsi" w:hAnsiTheme="minorHAnsi" w:cstheme="minorHAnsi"/>
                <w:sz w:val="22"/>
                <w:szCs w:val="22"/>
              </w:rPr>
              <w:t xml:space="preserve"> #1 and related transfers</w:t>
            </w:r>
          </w:p>
        </w:tc>
      </w:tr>
    </w:tbl>
    <w:p w:rsidR="00215860" w:rsidRPr="00B02BD3" w:rsidRDefault="00215860" w:rsidP="00215860">
      <w:pPr>
        <w:rPr>
          <w:rFonts w:asciiTheme="minorHAnsi" w:hAnsiTheme="minorHAnsi" w:cstheme="minorHAnsi"/>
          <w:sz w:val="22"/>
          <w:szCs w:val="22"/>
        </w:rPr>
      </w:pPr>
    </w:p>
    <w:p w:rsidR="00215860" w:rsidRPr="00B02BD3" w:rsidRDefault="008B2559" w:rsidP="00B02BD3">
      <w:pPr>
        <w:jc w:val="both"/>
        <w:rPr>
          <w:rFonts w:asciiTheme="minorHAnsi" w:hAnsiTheme="minorHAnsi" w:cstheme="minorHAnsi"/>
          <w:b/>
          <w:sz w:val="22"/>
          <w:szCs w:val="22"/>
        </w:rPr>
      </w:pPr>
      <w:r w:rsidRPr="00B02BD3">
        <w:rPr>
          <w:rFonts w:asciiTheme="minorHAnsi" w:hAnsiTheme="minorHAnsi" w:cstheme="minorHAnsi"/>
          <w:b/>
          <w:sz w:val="22"/>
          <w:szCs w:val="22"/>
        </w:rPr>
        <w:t>Strategic Plan:</w:t>
      </w:r>
    </w:p>
    <w:p w:rsidR="008B2559" w:rsidRPr="00B02BD3" w:rsidRDefault="00CF26AC" w:rsidP="00723C2A">
      <w:pPr>
        <w:ind w:left="360"/>
        <w:jc w:val="both"/>
        <w:rPr>
          <w:rFonts w:asciiTheme="minorHAnsi" w:hAnsiTheme="minorHAnsi" w:cstheme="minorHAnsi"/>
          <w:sz w:val="22"/>
          <w:szCs w:val="22"/>
        </w:rPr>
      </w:pPr>
      <w:sdt>
        <w:sdtPr>
          <w:rPr>
            <w:rFonts w:asciiTheme="minorHAnsi" w:hAnsiTheme="minorHAnsi" w:cstheme="minorHAnsi"/>
            <w:sz w:val="22"/>
            <w:szCs w:val="22"/>
          </w:rPr>
          <w:id w:val="-1629854180"/>
          <w14:checkbox>
            <w14:checked w14:val="0"/>
            <w14:checkedState w14:val="2612" w14:font="MS Gothic"/>
            <w14:uncheckedState w14:val="2610" w14:font="MS Gothic"/>
          </w14:checkbox>
        </w:sdtPr>
        <w:sdtEndPr/>
        <w:sdtContent>
          <w:r w:rsidR="008B2559" w:rsidRPr="00B02BD3">
            <w:rPr>
              <w:rFonts w:ascii="Segoe UI Symbol" w:eastAsia="MS Gothic" w:hAnsi="Segoe UI Symbol" w:cs="Segoe UI Symbol"/>
              <w:sz w:val="22"/>
              <w:szCs w:val="22"/>
            </w:rPr>
            <w:t>☐</w:t>
          </w:r>
        </w:sdtContent>
      </w:sdt>
      <w:r w:rsidR="008B2559" w:rsidRPr="00B02BD3">
        <w:rPr>
          <w:rFonts w:asciiTheme="minorHAnsi" w:hAnsiTheme="minorHAnsi" w:cstheme="minorHAnsi"/>
          <w:sz w:val="22"/>
          <w:szCs w:val="22"/>
        </w:rPr>
        <w:t xml:space="preserve"> Strategy 1: Expand and improve development</w:t>
      </w:r>
      <w:r w:rsidR="00A5534D" w:rsidRPr="00B02BD3">
        <w:rPr>
          <w:rFonts w:asciiTheme="minorHAnsi" w:hAnsiTheme="minorHAnsi" w:cstheme="minorHAnsi"/>
          <w:sz w:val="22"/>
          <w:szCs w:val="22"/>
        </w:rPr>
        <w:t xml:space="preserve"> in the community.</w:t>
      </w:r>
    </w:p>
    <w:p w:rsidR="008B2559" w:rsidRPr="00B02BD3" w:rsidRDefault="00CF26AC" w:rsidP="00723C2A">
      <w:pPr>
        <w:ind w:left="360"/>
        <w:jc w:val="both"/>
        <w:rPr>
          <w:rFonts w:asciiTheme="minorHAnsi" w:hAnsiTheme="minorHAnsi" w:cstheme="minorHAnsi"/>
          <w:sz w:val="22"/>
          <w:szCs w:val="22"/>
        </w:rPr>
      </w:pPr>
      <w:sdt>
        <w:sdtPr>
          <w:rPr>
            <w:rFonts w:asciiTheme="minorHAnsi" w:hAnsiTheme="minorHAnsi" w:cstheme="minorHAnsi"/>
            <w:sz w:val="22"/>
            <w:szCs w:val="22"/>
          </w:rPr>
          <w:id w:val="-437906761"/>
          <w14:checkbox>
            <w14:checked w14:val="0"/>
            <w14:checkedState w14:val="2612" w14:font="MS Gothic"/>
            <w14:uncheckedState w14:val="2610" w14:font="MS Gothic"/>
          </w14:checkbox>
        </w:sdtPr>
        <w:sdtEndPr/>
        <w:sdtContent>
          <w:r w:rsidR="00B02BD3">
            <w:rPr>
              <w:rFonts w:ascii="MS Gothic" w:eastAsia="MS Gothic" w:hAnsi="MS Gothic" w:cstheme="minorHAnsi" w:hint="eastAsia"/>
              <w:sz w:val="22"/>
              <w:szCs w:val="22"/>
            </w:rPr>
            <w:t>☐</w:t>
          </w:r>
        </w:sdtContent>
      </w:sdt>
      <w:r w:rsidR="008B2559" w:rsidRPr="00B02BD3">
        <w:rPr>
          <w:rFonts w:asciiTheme="minorHAnsi" w:hAnsiTheme="minorHAnsi" w:cstheme="minorHAnsi"/>
          <w:sz w:val="22"/>
          <w:szCs w:val="22"/>
        </w:rPr>
        <w:t xml:space="preserve"> Strategy 2: Enhance Marshalltown’s public image</w:t>
      </w:r>
      <w:r w:rsidR="00A5534D" w:rsidRPr="00B02BD3">
        <w:rPr>
          <w:rFonts w:asciiTheme="minorHAnsi" w:hAnsiTheme="minorHAnsi" w:cstheme="minorHAnsi"/>
          <w:sz w:val="22"/>
          <w:szCs w:val="22"/>
        </w:rPr>
        <w:t>.</w:t>
      </w:r>
    </w:p>
    <w:p w:rsidR="008B2559" w:rsidRPr="00B02BD3" w:rsidRDefault="00CF26AC" w:rsidP="00723C2A">
      <w:pPr>
        <w:ind w:left="360"/>
        <w:jc w:val="both"/>
        <w:rPr>
          <w:rFonts w:asciiTheme="minorHAnsi" w:hAnsiTheme="minorHAnsi" w:cstheme="minorHAnsi"/>
          <w:sz w:val="22"/>
          <w:szCs w:val="22"/>
        </w:rPr>
      </w:pPr>
      <w:sdt>
        <w:sdtPr>
          <w:rPr>
            <w:rFonts w:asciiTheme="minorHAnsi" w:hAnsiTheme="minorHAnsi" w:cstheme="minorHAnsi"/>
            <w:sz w:val="22"/>
            <w:szCs w:val="22"/>
          </w:rPr>
          <w:id w:val="-1366296102"/>
          <w14:checkbox>
            <w14:checked w14:val="1"/>
            <w14:checkedState w14:val="2612" w14:font="MS Gothic"/>
            <w14:uncheckedState w14:val="2610" w14:font="MS Gothic"/>
          </w14:checkbox>
        </w:sdtPr>
        <w:sdtEndPr/>
        <w:sdtContent>
          <w:r w:rsidR="00440766">
            <w:rPr>
              <w:rFonts w:ascii="MS Gothic" w:eastAsia="MS Gothic" w:hAnsi="MS Gothic" w:cstheme="minorHAnsi" w:hint="eastAsia"/>
              <w:sz w:val="22"/>
              <w:szCs w:val="22"/>
            </w:rPr>
            <w:t>☒</w:t>
          </w:r>
        </w:sdtContent>
      </w:sdt>
      <w:r w:rsidR="008B2559" w:rsidRPr="00B02BD3">
        <w:rPr>
          <w:rFonts w:asciiTheme="minorHAnsi" w:hAnsiTheme="minorHAnsi" w:cstheme="minorHAnsi"/>
          <w:sz w:val="22"/>
          <w:szCs w:val="22"/>
        </w:rPr>
        <w:t xml:space="preserve"> Strategy 3: Continually improve</w:t>
      </w:r>
      <w:r w:rsidR="00A5534D" w:rsidRPr="00B02BD3">
        <w:rPr>
          <w:rFonts w:asciiTheme="minorHAnsi" w:hAnsiTheme="minorHAnsi" w:cstheme="minorHAnsi"/>
          <w:sz w:val="22"/>
          <w:szCs w:val="22"/>
        </w:rPr>
        <w:t xml:space="preserve"> and sustain</w:t>
      </w:r>
      <w:r w:rsidR="008B2559" w:rsidRPr="00B02BD3">
        <w:rPr>
          <w:rFonts w:asciiTheme="minorHAnsi" w:hAnsiTheme="minorHAnsi" w:cstheme="minorHAnsi"/>
          <w:sz w:val="22"/>
          <w:szCs w:val="22"/>
        </w:rPr>
        <w:t xml:space="preserve"> the City’s</w:t>
      </w:r>
      <w:r w:rsidR="00A5534D" w:rsidRPr="00B02BD3">
        <w:rPr>
          <w:rFonts w:asciiTheme="minorHAnsi" w:hAnsiTheme="minorHAnsi" w:cstheme="minorHAnsi"/>
          <w:sz w:val="22"/>
          <w:szCs w:val="22"/>
        </w:rPr>
        <w:t xml:space="preserve"> infrastructure,</w:t>
      </w:r>
      <w:r w:rsidR="008B2559" w:rsidRPr="00B02BD3">
        <w:rPr>
          <w:rFonts w:asciiTheme="minorHAnsi" w:hAnsiTheme="minorHAnsi" w:cstheme="minorHAnsi"/>
          <w:sz w:val="22"/>
          <w:szCs w:val="22"/>
        </w:rPr>
        <w:t xml:space="preserve"> organization</w:t>
      </w:r>
      <w:r w:rsidR="00A5534D" w:rsidRPr="00B02BD3">
        <w:rPr>
          <w:rFonts w:asciiTheme="minorHAnsi" w:hAnsiTheme="minorHAnsi" w:cstheme="minorHAnsi"/>
          <w:sz w:val="22"/>
          <w:szCs w:val="22"/>
        </w:rPr>
        <w:t>,</w:t>
      </w:r>
      <w:r w:rsidR="008B2559" w:rsidRPr="00B02BD3">
        <w:rPr>
          <w:rFonts w:asciiTheme="minorHAnsi" w:hAnsiTheme="minorHAnsi" w:cstheme="minorHAnsi"/>
          <w:sz w:val="22"/>
          <w:szCs w:val="22"/>
        </w:rPr>
        <w:t xml:space="preserve"> </w:t>
      </w:r>
      <w:r w:rsidR="00723C2A">
        <w:rPr>
          <w:rFonts w:asciiTheme="minorHAnsi" w:hAnsiTheme="minorHAnsi" w:cstheme="minorHAnsi"/>
          <w:sz w:val="22"/>
          <w:szCs w:val="22"/>
        </w:rPr>
        <w:t>and</w:t>
      </w:r>
      <w:r w:rsidR="008B2559" w:rsidRPr="00B02BD3">
        <w:rPr>
          <w:rFonts w:asciiTheme="minorHAnsi" w:hAnsiTheme="minorHAnsi" w:cstheme="minorHAnsi"/>
          <w:sz w:val="22"/>
          <w:szCs w:val="22"/>
        </w:rPr>
        <w:t xml:space="preserve"> services</w:t>
      </w:r>
      <w:r w:rsidR="00A5534D" w:rsidRPr="00B02BD3">
        <w:rPr>
          <w:rFonts w:asciiTheme="minorHAnsi" w:hAnsiTheme="minorHAnsi" w:cstheme="minorHAnsi"/>
          <w:sz w:val="22"/>
          <w:szCs w:val="22"/>
        </w:rPr>
        <w:t>.</w:t>
      </w:r>
    </w:p>
    <w:p w:rsidR="008B2559" w:rsidRPr="00B02BD3" w:rsidRDefault="00CF26AC" w:rsidP="00723C2A">
      <w:pPr>
        <w:ind w:left="360"/>
        <w:jc w:val="both"/>
        <w:rPr>
          <w:rFonts w:asciiTheme="minorHAnsi" w:hAnsiTheme="minorHAnsi" w:cstheme="minorHAnsi"/>
          <w:sz w:val="22"/>
          <w:szCs w:val="22"/>
        </w:rPr>
      </w:pPr>
      <w:sdt>
        <w:sdtPr>
          <w:rPr>
            <w:rFonts w:asciiTheme="minorHAnsi" w:hAnsiTheme="minorHAnsi" w:cstheme="minorHAnsi"/>
            <w:sz w:val="22"/>
            <w:szCs w:val="22"/>
          </w:rPr>
          <w:id w:val="-983619040"/>
          <w14:checkbox>
            <w14:checked w14:val="0"/>
            <w14:checkedState w14:val="2612" w14:font="MS Gothic"/>
            <w14:uncheckedState w14:val="2610" w14:font="MS Gothic"/>
          </w14:checkbox>
        </w:sdtPr>
        <w:sdtEndPr/>
        <w:sdtContent>
          <w:r w:rsidR="008B2559" w:rsidRPr="00B02BD3">
            <w:rPr>
              <w:rFonts w:ascii="Segoe UI Symbol" w:eastAsia="MS Gothic" w:hAnsi="Segoe UI Symbol" w:cs="Segoe UI Symbol"/>
              <w:sz w:val="22"/>
              <w:szCs w:val="22"/>
            </w:rPr>
            <w:t>☐</w:t>
          </w:r>
        </w:sdtContent>
      </w:sdt>
      <w:r w:rsidR="008B2559" w:rsidRPr="00B02BD3">
        <w:rPr>
          <w:rFonts w:asciiTheme="minorHAnsi" w:hAnsiTheme="minorHAnsi" w:cstheme="minorHAnsi"/>
          <w:sz w:val="22"/>
          <w:szCs w:val="22"/>
        </w:rPr>
        <w:t xml:space="preserve"> Strategy 4: Partner with</w:t>
      </w:r>
      <w:r w:rsidR="00A5534D" w:rsidRPr="00B02BD3">
        <w:rPr>
          <w:rFonts w:asciiTheme="minorHAnsi" w:hAnsiTheme="minorHAnsi" w:cstheme="minorHAnsi"/>
          <w:sz w:val="22"/>
          <w:szCs w:val="22"/>
        </w:rPr>
        <w:t xml:space="preserve"> citizens, for-profit, non-profit, and</w:t>
      </w:r>
      <w:r w:rsidR="008B2559" w:rsidRPr="00B02BD3">
        <w:rPr>
          <w:rFonts w:asciiTheme="minorHAnsi" w:hAnsiTheme="minorHAnsi" w:cstheme="minorHAnsi"/>
          <w:sz w:val="22"/>
          <w:szCs w:val="22"/>
        </w:rPr>
        <w:t xml:space="preserve"> others to improve quality of life</w:t>
      </w:r>
      <w:r w:rsidR="00A5534D" w:rsidRPr="00B02BD3">
        <w:rPr>
          <w:rFonts w:asciiTheme="minorHAnsi" w:hAnsiTheme="minorHAnsi" w:cstheme="minorHAnsi"/>
          <w:sz w:val="22"/>
          <w:szCs w:val="22"/>
        </w:rPr>
        <w:t>.</w:t>
      </w:r>
    </w:p>
    <w:p w:rsidR="008B2559" w:rsidRPr="00B02BD3" w:rsidRDefault="008B2559" w:rsidP="00B02BD3">
      <w:pPr>
        <w:jc w:val="both"/>
        <w:rPr>
          <w:rFonts w:asciiTheme="minorHAnsi" w:hAnsiTheme="minorHAnsi" w:cstheme="minorHAnsi"/>
          <w:sz w:val="22"/>
          <w:szCs w:val="22"/>
        </w:rPr>
      </w:pPr>
    </w:p>
    <w:p w:rsidR="00215860" w:rsidRPr="00B02BD3" w:rsidRDefault="008B2559" w:rsidP="00B02BD3">
      <w:pPr>
        <w:jc w:val="both"/>
        <w:rPr>
          <w:rFonts w:asciiTheme="minorHAnsi" w:hAnsiTheme="minorHAnsi" w:cstheme="minorHAnsi"/>
          <w:sz w:val="22"/>
          <w:szCs w:val="22"/>
        </w:rPr>
      </w:pPr>
      <w:r w:rsidRPr="00B02BD3">
        <w:rPr>
          <w:rFonts w:asciiTheme="minorHAnsi" w:hAnsiTheme="minorHAnsi" w:cstheme="minorHAnsi"/>
          <w:b/>
          <w:sz w:val="22"/>
          <w:szCs w:val="22"/>
        </w:rPr>
        <w:t xml:space="preserve">Plan </w:t>
      </w:r>
      <w:r w:rsidR="00215860" w:rsidRPr="00B02BD3">
        <w:rPr>
          <w:rFonts w:asciiTheme="minorHAnsi" w:hAnsiTheme="minorHAnsi" w:cstheme="minorHAnsi"/>
          <w:b/>
          <w:sz w:val="22"/>
          <w:szCs w:val="22"/>
        </w:rPr>
        <w:t>Objective:</w:t>
      </w:r>
      <w:r w:rsidR="00D3059A">
        <w:rPr>
          <w:rFonts w:asciiTheme="minorHAnsi" w:hAnsiTheme="minorHAnsi" w:cstheme="minorHAnsi"/>
          <w:sz w:val="22"/>
          <w:szCs w:val="22"/>
        </w:rPr>
        <w:t xml:space="preserve"> </w:t>
      </w:r>
      <w:r w:rsidR="00A218E0">
        <w:rPr>
          <w:rFonts w:asciiTheme="minorHAnsi" w:hAnsiTheme="minorHAnsi" w:cstheme="minorHAnsi"/>
          <w:sz w:val="22"/>
          <w:szCs w:val="22"/>
        </w:rPr>
        <w:t>N/A</w:t>
      </w:r>
    </w:p>
    <w:p w:rsidR="00215860" w:rsidRPr="00076F7F" w:rsidRDefault="00215860" w:rsidP="00B02BD3">
      <w:pPr>
        <w:jc w:val="both"/>
        <w:rPr>
          <w:rFonts w:asciiTheme="minorHAnsi" w:hAnsiTheme="minorHAnsi" w:cstheme="minorHAnsi"/>
          <w:sz w:val="22"/>
          <w:szCs w:val="22"/>
        </w:rPr>
      </w:pPr>
    </w:p>
    <w:p w:rsidR="005850E9" w:rsidRDefault="00215860" w:rsidP="00B02BD3">
      <w:pPr>
        <w:jc w:val="both"/>
        <w:rPr>
          <w:rFonts w:asciiTheme="minorHAnsi" w:hAnsiTheme="minorHAnsi" w:cstheme="minorHAnsi"/>
          <w:b/>
          <w:sz w:val="22"/>
          <w:szCs w:val="22"/>
        </w:rPr>
      </w:pPr>
      <w:r w:rsidRPr="00076F7F">
        <w:rPr>
          <w:rFonts w:asciiTheme="minorHAnsi" w:hAnsiTheme="minorHAnsi" w:cstheme="minorHAnsi"/>
          <w:b/>
          <w:sz w:val="22"/>
          <w:szCs w:val="22"/>
        </w:rPr>
        <w:t>Recommendation:</w:t>
      </w:r>
      <w:r w:rsidR="00864114">
        <w:rPr>
          <w:rFonts w:asciiTheme="minorHAnsi" w:hAnsiTheme="minorHAnsi" w:cstheme="minorHAnsi"/>
          <w:b/>
          <w:sz w:val="22"/>
          <w:szCs w:val="22"/>
        </w:rPr>
        <w:t xml:space="preserve"> </w:t>
      </w:r>
      <w:r w:rsidR="00973E61">
        <w:rPr>
          <w:rFonts w:asciiTheme="minorHAnsi" w:hAnsiTheme="minorHAnsi" w:cstheme="minorHAnsi"/>
          <w:b/>
          <w:sz w:val="22"/>
          <w:szCs w:val="22"/>
        </w:rPr>
        <w:t xml:space="preserve"> </w:t>
      </w:r>
      <w:r w:rsidR="005850E9" w:rsidRPr="005850E9">
        <w:rPr>
          <w:rFonts w:asciiTheme="minorHAnsi" w:hAnsiTheme="minorHAnsi" w:cstheme="minorHAnsi"/>
          <w:sz w:val="22"/>
          <w:szCs w:val="22"/>
        </w:rPr>
        <w:t>Approve proposed amended budget for the current fiscal year after the public hearing on May 22, 2023 at 5:30 P.M.</w:t>
      </w:r>
      <w:r w:rsidR="00701AD4">
        <w:rPr>
          <w:rFonts w:asciiTheme="minorHAnsi" w:hAnsiTheme="minorHAnsi" w:cstheme="minorHAnsi"/>
          <w:sz w:val="22"/>
          <w:szCs w:val="22"/>
        </w:rPr>
        <w:t xml:space="preserve"> and approve the amended transfers for FY2023</w:t>
      </w:r>
      <w:r w:rsidR="007506D0">
        <w:rPr>
          <w:rFonts w:asciiTheme="minorHAnsi" w:hAnsiTheme="minorHAnsi" w:cstheme="minorHAnsi"/>
          <w:sz w:val="22"/>
          <w:szCs w:val="22"/>
        </w:rPr>
        <w:t>.</w:t>
      </w:r>
      <w:r w:rsidR="005850E9">
        <w:rPr>
          <w:rFonts w:asciiTheme="minorHAnsi" w:hAnsiTheme="minorHAnsi" w:cstheme="minorHAnsi"/>
          <w:sz w:val="22"/>
          <w:szCs w:val="22"/>
        </w:rPr>
        <w:t xml:space="preserve">  By approving the amended budget, Council gives the authority for City staff to spend up to the amount approved within the 9 expenditure functions.</w:t>
      </w:r>
    </w:p>
    <w:p w:rsidR="00DE1C1A" w:rsidRPr="00076F7F" w:rsidRDefault="005850E9" w:rsidP="00B02BD3">
      <w:pPr>
        <w:jc w:val="both"/>
        <w:rPr>
          <w:rFonts w:asciiTheme="minorHAnsi" w:hAnsiTheme="minorHAnsi" w:cstheme="minorHAnsi"/>
          <w:sz w:val="22"/>
          <w:szCs w:val="22"/>
        </w:rPr>
      </w:pPr>
      <w:r w:rsidRPr="00076F7F">
        <w:rPr>
          <w:rFonts w:asciiTheme="minorHAnsi" w:hAnsiTheme="minorHAnsi" w:cstheme="minorHAnsi"/>
          <w:sz w:val="22"/>
          <w:szCs w:val="22"/>
        </w:rPr>
        <w:t xml:space="preserve"> </w:t>
      </w:r>
    </w:p>
    <w:p w:rsidR="00973E61" w:rsidRPr="00973E61" w:rsidRDefault="00215860" w:rsidP="00973E61">
      <w:pPr>
        <w:pStyle w:val="Header"/>
        <w:rPr>
          <w:rFonts w:asciiTheme="minorHAnsi" w:hAnsiTheme="minorHAnsi" w:cstheme="minorHAnsi"/>
          <w:sz w:val="22"/>
          <w:szCs w:val="22"/>
        </w:rPr>
      </w:pPr>
      <w:r w:rsidRPr="00076F7F">
        <w:rPr>
          <w:rFonts w:asciiTheme="minorHAnsi" w:hAnsiTheme="minorHAnsi" w:cstheme="minorHAnsi"/>
          <w:b/>
          <w:sz w:val="22"/>
          <w:szCs w:val="22"/>
        </w:rPr>
        <w:t>Description/Background:</w:t>
      </w:r>
      <w:r w:rsidRPr="00076F7F">
        <w:rPr>
          <w:rFonts w:asciiTheme="minorHAnsi" w:hAnsiTheme="minorHAnsi" w:cstheme="minorHAnsi"/>
          <w:sz w:val="22"/>
          <w:szCs w:val="22"/>
        </w:rPr>
        <w:t xml:space="preserve"> </w:t>
      </w:r>
      <w:r w:rsidR="00DE1C1A">
        <w:rPr>
          <w:rFonts w:asciiTheme="minorHAnsi" w:hAnsiTheme="minorHAnsi" w:cstheme="minorHAnsi"/>
          <w:sz w:val="22"/>
          <w:szCs w:val="22"/>
        </w:rPr>
        <w:t xml:space="preserve">Budget amendments for this current fiscal year must be certified to the County Auditor by May 31, 2023.  </w:t>
      </w:r>
      <w:r w:rsidR="00973E61" w:rsidRPr="003A590B">
        <w:rPr>
          <w:rFonts w:ascii="Calibri" w:hAnsi="Calibri" w:cs="Calibri"/>
          <w:bCs/>
          <w:sz w:val="22"/>
          <w:szCs w:val="22"/>
        </w:rPr>
        <w:t xml:space="preserve">There will be </w:t>
      </w:r>
      <w:r w:rsidR="00973E61" w:rsidRPr="003A590B">
        <w:rPr>
          <w:rFonts w:ascii="Calibri" w:hAnsi="Calibri" w:cs="Calibri"/>
          <w:bCs/>
          <w:sz w:val="22"/>
          <w:szCs w:val="22"/>
          <w:u w:val="single"/>
        </w:rPr>
        <w:t>no</w:t>
      </w:r>
      <w:r w:rsidR="00973E61" w:rsidRPr="003A590B">
        <w:rPr>
          <w:rFonts w:ascii="Calibri" w:hAnsi="Calibri" w:cs="Calibri"/>
          <w:bCs/>
          <w:sz w:val="22"/>
          <w:szCs w:val="22"/>
        </w:rPr>
        <w:t xml:space="preserve"> increase in property tax levies due to the proposed budget amendment.  Any increase in expenditures will be met from the increased non-property tax revenues and cash balances not originally budgeted.  A budget amendment is needed when the expected actual </w:t>
      </w:r>
      <w:r w:rsidR="00973E61" w:rsidRPr="00122E04">
        <w:rPr>
          <w:rFonts w:ascii="Calibri" w:hAnsi="Calibri" w:cs="Calibri"/>
          <w:bCs/>
          <w:sz w:val="22"/>
          <w:szCs w:val="22"/>
          <w:u w:val="single"/>
        </w:rPr>
        <w:t xml:space="preserve">expenditures </w:t>
      </w:r>
      <w:r w:rsidR="00973E61" w:rsidRPr="003A590B">
        <w:rPr>
          <w:rFonts w:ascii="Calibri" w:hAnsi="Calibri" w:cs="Calibri"/>
          <w:bCs/>
          <w:sz w:val="22"/>
          <w:szCs w:val="22"/>
        </w:rPr>
        <w:t xml:space="preserve">by function would exceed the amount budgeted for that function.  Due to the now known </w:t>
      </w:r>
      <w:r w:rsidR="00EE043A">
        <w:rPr>
          <w:rFonts w:ascii="Calibri" w:hAnsi="Calibri" w:cs="Calibri"/>
          <w:bCs/>
          <w:sz w:val="22"/>
          <w:szCs w:val="22"/>
        </w:rPr>
        <w:t xml:space="preserve">FEMA </w:t>
      </w:r>
      <w:r w:rsidR="00973E61" w:rsidRPr="003A590B">
        <w:rPr>
          <w:rFonts w:ascii="Calibri" w:hAnsi="Calibri" w:cs="Calibri"/>
          <w:bCs/>
          <w:sz w:val="22"/>
          <w:szCs w:val="22"/>
        </w:rPr>
        <w:t xml:space="preserve">Derecho disaster </w:t>
      </w:r>
      <w:r w:rsidR="00EE043A">
        <w:rPr>
          <w:rFonts w:ascii="Calibri" w:hAnsi="Calibri" w:cs="Calibri"/>
          <w:bCs/>
          <w:sz w:val="22"/>
          <w:szCs w:val="22"/>
        </w:rPr>
        <w:t>reimbursements</w:t>
      </w:r>
      <w:r w:rsidR="00973E61" w:rsidRPr="003A590B">
        <w:rPr>
          <w:rFonts w:ascii="Calibri" w:hAnsi="Calibri" w:cs="Calibri"/>
          <w:bCs/>
          <w:sz w:val="22"/>
          <w:szCs w:val="22"/>
        </w:rPr>
        <w:t xml:space="preserve">, capital projects funded by the issuance of bonds, costs associated with new grants </w:t>
      </w:r>
      <w:r w:rsidR="00EE043A">
        <w:rPr>
          <w:rFonts w:ascii="Calibri" w:hAnsi="Calibri" w:cs="Calibri"/>
          <w:bCs/>
          <w:sz w:val="22"/>
          <w:szCs w:val="22"/>
        </w:rPr>
        <w:t xml:space="preserve">and donations </w:t>
      </w:r>
      <w:r w:rsidR="00973E61" w:rsidRPr="003A590B">
        <w:rPr>
          <w:rFonts w:ascii="Calibri" w:hAnsi="Calibri" w:cs="Calibri"/>
          <w:bCs/>
          <w:sz w:val="22"/>
          <w:szCs w:val="22"/>
        </w:rPr>
        <w:t>received, Council designated projects approved from Local Option Sales Tax, premium increases for property and liability insurance and workers comp., further increased utility and fuel costs, and other costs that are now known, a budget amendment is necessary.  Staff provided the re-estimated/budget amendment information for FY</w:t>
      </w:r>
      <w:r w:rsidR="00EE043A">
        <w:rPr>
          <w:rFonts w:ascii="Calibri" w:hAnsi="Calibri" w:cs="Calibri"/>
          <w:bCs/>
          <w:sz w:val="22"/>
          <w:szCs w:val="22"/>
        </w:rPr>
        <w:t>23</w:t>
      </w:r>
      <w:r w:rsidR="00973E61" w:rsidRPr="003A590B">
        <w:rPr>
          <w:rFonts w:ascii="Calibri" w:hAnsi="Calibri" w:cs="Calibri"/>
          <w:bCs/>
          <w:sz w:val="22"/>
          <w:szCs w:val="22"/>
        </w:rPr>
        <w:t xml:space="preserve"> in reports given to you while discussing the FY24 budget during the January</w:t>
      </w:r>
      <w:r w:rsidR="00122E04">
        <w:rPr>
          <w:rFonts w:ascii="Calibri" w:hAnsi="Calibri" w:cs="Calibri"/>
          <w:bCs/>
          <w:sz w:val="22"/>
          <w:szCs w:val="22"/>
        </w:rPr>
        <w:t>-March</w:t>
      </w:r>
      <w:r w:rsidR="00973E61" w:rsidRPr="003A590B">
        <w:rPr>
          <w:rFonts w:ascii="Calibri" w:hAnsi="Calibri" w:cs="Calibri"/>
          <w:bCs/>
          <w:sz w:val="22"/>
          <w:szCs w:val="22"/>
        </w:rPr>
        <w:t xml:space="preserve"> Council meetings</w:t>
      </w:r>
      <w:r w:rsidR="00122E04">
        <w:rPr>
          <w:rFonts w:ascii="Calibri" w:hAnsi="Calibri" w:cs="Calibri"/>
          <w:bCs/>
          <w:sz w:val="22"/>
          <w:szCs w:val="22"/>
        </w:rPr>
        <w:t>.</w:t>
      </w:r>
      <w:r w:rsidR="00973E61" w:rsidRPr="003A590B">
        <w:rPr>
          <w:rFonts w:ascii="Calibri" w:hAnsi="Calibri" w:cs="Calibri"/>
          <w:bCs/>
          <w:sz w:val="22"/>
          <w:szCs w:val="22"/>
        </w:rPr>
        <w:t xml:space="preserve">  We have made even more changes since there </w:t>
      </w:r>
      <w:r w:rsidR="00EE043A">
        <w:rPr>
          <w:rFonts w:ascii="Calibri" w:hAnsi="Calibri" w:cs="Calibri"/>
          <w:bCs/>
          <w:sz w:val="22"/>
          <w:szCs w:val="22"/>
        </w:rPr>
        <w:t>are</w:t>
      </w:r>
      <w:r w:rsidR="00973E61" w:rsidRPr="003A590B">
        <w:rPr>
          <w:rFonts w:ascii="Calibri" w:hAnsi="Calibri" w:cs="Calibri"/>
          <w:bCs/>
          <w:sz w:val="22"/>
          <w:szCs w:val="22"/>
        </w:rPr>
        <w:t xml:space="preserve"> only 2 months of the fiscal year remaining.  We now want to incorporate</w:t>
      </w:r>
      <w:r w:rsidR="00122E04">
        <w:rPr>
          <w:rFonts w:ascii="Calibri" w:hAnsi="Calibri" w:cs="Calibri"/>
          <w:bCs/>
          <w:sz w:val="22"/>
          <w:szCs w:val="22"/>
        </w:rPr>
        <w:t xml:space="preserve"> all those changes into an official budget amendment</w:t>
      </w:r>
      <w:r w:rsidR="00973E61" w:rsidRPr="003A590B">
        <w:rPr>
          <w:rFonts w:ascii="Calibri" w:hAnsi="Calibri" w:cs="Calibri"/>
          <w:bCs/>
          <w:sz w:val="22"/>
          <w:szCs w:val="22"/>
        </w:rPr>
        <w:t>.</w:t>
      </w:r>
    </w:p>
    <w:p w:rsidR="00973E61" w:rsidRPr="00EE043A" w:rsidRDefault="0039690C" w:rsidP="00973E61">
      <w:pPr>
        <w:pStyle w:val="Header"/>
        <w:tabs>
          <w:tab w:val="clear" w:pos="4320"/>
          <w:tab w:val="clear" w:pos="8640"/>
        </w:tabs>
        <w:spacing w:before="120" w:after="120"/>
        <w:rPr>
          <w:rFonts w:ascii="Calibri" w:hAnsi="Calibri" w:cs="Calibri"/>
          <w:bCs/>
          <w:sz w:val="22"/>
          <w:szCs w:val="22"/>
        </w:rPr>
      </w:pPr>
      <w:r w:rsidRPr="003A590B">
        <w:rPr>
          <w:rFonts w:ascii="Calibri" w:hAnsi="Calibri" w:cs="Calibri"/>
          <w:bCs/>
          <w:sz w:val="22"/>
          <w:szCs w:val="22"/>
        </w:rPr>
        <w:t>Note that Marshalltown Water Works is part of our budget for state reporting purposes.  Their total re-estimated revenue budget is $7,351,409 (Charges for Services of $7,287,409 and Miscellaneous of $40.000 and Use of Money of $30,000) and their expense budget is $5,774,039. (Business/Enterprise row).</w:t>
      </w:r>
    </w:p>
    <w:p w:rsidR="00973E61" w:rsidRPr="00D8419A" w:rsidRDefault="00973E61" w:rsidP="00973E61">
      <w:pPr>
        <w:pStyle w:val="Header"/>
        <w:tabs>
          <w:tab w:val="clear" w:pos="4320"/>
          <w:tab w:val="clear" w:pos="8640"/>
        </w:tabs>
        <w:spacing w:before="120" w:after="120"/>
        <w:rPr>
          <w:rFonts w:ascii="Calibri" w:hAnsi="Calibri" w:cs="Calibri"/>
          <w:bCs/>
          <w:sz w:val="22"/>
          <w:szCs w:val="22"/>
        </w:rPr>
      </w:pPr>
      <w:r w:rsidRPr="007B2D2D">
        <w:rPr>
          <w:rFonts w:ascii="Calibri" w:hAnsi="Calibri" w:cs="Calibri"/>
          <w:bCs/>
          <w:sz w:val="22"/>
          <w:szCs w:val="22"/>
        </w:rPr>
        <w:t xml:space="preserve">The </w:t>
      </w:r>
      <w:r w:rsidRPr="0039690C">
        <w:rPr>
          <w:rFonts w:ascii="Calibri" w:hAnsi="Calibri" w:cs="Calibri"/>
          <w:b/>
          <w:bCs/>
          <w:sz w:val="22"/>
          <w:szCs w:val="22"/>
        </w:rPr>
        <w:t>“</w:t>
      </w:r>
      <w:r w:rsidR="00EE043A" w:rsidRPr="0039690C">
        <w:rPr>
          <w:rFonts w:ascii="Calibri" w:hAnsi="Calibri" w:cs="Calibri"/>
          <w:b/>
          <w:bCs/>
          <w:sz w:val="22"/>
          <w:szCs w:val="22"/>
        </w:rPr>
        <w:t>NOTICE OF PUBLIC HEARING AMENDMENT OF CURRENT BUDGET</w:t>
      </w:r>
      <w:r w:rsidRPr="0039690C">
        <w:rPr>
          <w:rFonts w:ascii="Calibri" w:hAnsi="Calibri" w:cs="Calibri"/>
          <w:b/>
          <w:bCs/>
          <w:sz w:val="22"/>
          <w:szCs w:val="22"/>
        </w:rPr>
        <w:t>”</w:t>
      </w:r>
      <w:r w:rsidRPr="007B2D2D">
        <w:rPr>
          <w:rFonts w:ascii="Calibri" w:hAnsi="Calibri" w:cs="Calibri"/>
          <w:bCs/>
          <w:sz w:val="22"/>
          <w:szCs w:val="22"/>
        </w:rPr>
        <w:t xml:space="preserve"> is the first amendment for this fiscal year.  The first column </w:t>
      </w:r>
      <w:r w:rsidR="002A298E" w:rsidRPr="007B2D2D">
        <w:rPr>
          <w:rFonts w:ascii="Calibri" w:hAnsi="Calibri" w:cs="Calibri"/>
          <w:bCs/>
          <w:sz w:val="22"/>
          <w:szCs w:val="22"/>
        </w:rPr>
        <w:t xml:space="preserve">of amounts </w:t>
      </w:r>
      <w:r w:rsidRPr="007B2D2D">
        <w:rPr>
          <w:rFonts w:ascii="Calibri" w:hAnsi="Calibri" w:cs="Calibri"/>
          <w:bCs/>
          <w:sz w:val="22"/>
          <w:szCs w:val="22"/>
        </w:rPr>
        <w:t>is the adopted FY2</w:t>
      </w:r>
      <w:r w:rsidR="002A298E" w:rsidRPr="007B2D2D">
        <w:rPr>
          <w:rFonts w:ascii="Calibri" w:hAnsi="Calibri" w:cs="Calibri"/>
          <w:bCs/>
          <w:sz w:val="22"/>
          <w:szCs w:val="22"/>
        </w:rPr>
        <w:t>3</w:t>
      </w:r>
      <w:r w:rsidRPr="007B2D2D">
        <w:rPr>
          <w:rFonts w:ascii="Calibri" w:hAnsi="Calibri" w:cs="Calibri"/>
          <w:bCs/>
          <w:sz w:val="22"/>
          <w:szCs w:val="22"/>
        </w:rPr>
        <w:t xml:space="preserve"> budget as certified in March of 202</w:t>
      </w:r>
      <w:r w:rsidR="002A298E" w:rsidRPr="007B2D2D">
        <w:rPr>
          <w:rFonts w:ascii="Calibri" w:hAnsi="Calibri" w:cs="Calibri"/>
          <w:bCs/>
          <w:sz w:val="22"/>
          <w:szCs w:val="22"/>
        </w:rPr>
        <w:t>2</w:t>
      </w:r>
      <w:r w:rsidRPr="007B2D2D">
        <w:rPr>
          <w:rFonts w:ascii="Calibri" w:hAnsi="Calibri" w:cs="Calibri"/>
          <w:bCs/>
          <w:sz w:val="22"/>
          <w:szCs w:val="22"/>
        </w:rPr>
        <w:t>.  The middle column shows the changes and the last column is the proposed amended budget.</w:t>
      </w:r>
    </w:p>
    <w:p w:rsidR="00973E61" w:rsidRDefault="00973E61" w:rsidP="00973E61">
      <w:pPr>
        <w:pStyle w:val="Header"/>
        <w:tabs>
          <w:tab w:val="clear" w:pos="4320"/>
          <w:tab w:val="clear" w:pos="8640"/>
        </w:tabs>
        <w:spacing w:before="120" w:after="120"/>
        <w:rPr>
          <w:rFonts w:ascii="Calibri" w:hAnsi="Calibri" w:cs="Calibri"/>
          <w:bCs/>
          <w:sz w:val="22"/>
          <w:szCs w:val="22"/>
        </w:rPr>
      </w:pPr>
    </w:p>
    <w:p w:rsidR="0039690C" w:rsidRPr="003A590B" w:rsidRDefault="0039690C" w:rsidP="00973E61">
      <w:pPr>
        <w:pStyle w:val="Header"/>
        <w:tabs>
          <w:tab w:val="clear" w:pos="4320"/>
          <w:tab w:val="clear" w:pos="8640"/>
        </w:tabs>
        <w:spacing w:before="120" w:after="120"/>
        <w:rPr>
          <w:rFonts w:ascii="Calibri" w:hAnsi="Calibri" w:cs="Calibri"/>
          <w:bCs/>
          <w:sz w:val="22"/>
          <w:szCs w:val="22"/>
        </w:rPr>
      </w:pPr>
      <w:r w:rsidRPr="0039690C">
        <w:rPr>
          <w:rFonts w:ascii="Calibri" w:hAnsi="Calibri" w:cs="Calibri"/>
          <w:bCs/>
          <w:sz w:val="22"/>
          <w:szCs w:val="22"/>
        </w:rPr>
        <w:lastRenderedPageBreak/>
        <w:t xml:space="preserve">The </w:t>
      </w:r>
      <w:r>
        <w:rPr>
          <w:rFonts w:ascii="Calibri" w:hAnsi="Calibri" w:cs="Calibri"/>
          <w:b/>
          <w:bCs/>
          <w:sz w:val="22"/>
          <w:szCs w:val="22"/>
        </w:rPr>
        <w:t xml:space="preserve">“TRANSFERS FOR FY23 BUDGET AMENDMENT” </w:t>
      </w:r>
      <w:r w:rsidRPr="00B07A9A">
        <w:rPr>
          <w:rFonts w:ascii="Calibri" w:hAnsi="Calibri" w:cs="Calibri"/>
          <w:b/>
          <w:bCs/>
          <w:sz w:val="22"/>
          <w:szCs w:val="22"/>
        </w:rPr>
        <w:t xml:space="preserve">report </w:t>
      </w:r>
      <w:r>
        <w:rPr>
          <w:rFonts w:ascii="Calibri" w:hAnsi="Calibri" w:cs="Calibri"/>
          <w:b/>
          <w:bCs/>
          <w:sz w:val="22"/>
          <w:szCs w:val="22"/>
        </w:rPr>
        <w:t xml:space="preserve">shows the </w:t>
      </w:r>
      <w:r w:rsidRPr="00B07A9A">
        <w:rPr>
          <w:rFonts w:ascii="Calibri" w:hAnsi="Calibri" w:cs="Calibri"/>
          <w:b/>
          <w:bCs/>
          <w:sz w:val="22"/>
          <w:szCs w:val="22"/>
        </w:rPr>
        <w:t>detail on all transfers</w:t>
      </w:r>
      <w:r w:rsidRPr="00B07A9A">
        <w:rPr>
          <w:rFonts w:ascii="Calibri" w:hAnsi="Calibri" w:cs="Calibri"/>
          <w:bCs/>
          <w:sz w:val="22"/>
          <w:szCs w:val="22"/>
        </w:rPr>
        <w:t>. The major transfers include moving various bond funds to complete construction projects, movin</w:t>
      </w:r>
      <w:r w:rsidRPr="002628DF">
        <w:rPr>
          <w:rFonts w:ascii="Calibri" w:hAnsi="Calibri" w:cs="Calibri"/>
          <w:bCs/>
          <w:sz w:val="22"/>
          <w:szCs w:val="22"/>
        </w:rPr>
        <w:t>g tax levies posted to the Special Revenue Funds as required by the State and then transferring to the General Fund for reimbursement of employee benefits, MFPRSI, emergency levy, etc.  Transfers are made from the Road Use Tax Fund to the General Fund for reimbursement of the Public Works Department’s gross wages.  Funds from Local Option Sales Tax are transferred to the Debt Service fund for property tax relief, to the cash reserve fund, and to other funds for the City’s portion of construction costs or match for grants.</w:t>
      </w:r>
      <w:r>
        <w:rPr>
          <w:rFonts w:ascii="Calibri" w:hAnsi="Calibri" w:cs="Calibri"/>
          <w:bCs/>
          <w:sz w:val="22"/>
          <w:szCs w:val="22"/>
        </w:rPr>
        <w:t xml:space="preserve"> </w:t>
      </w:r>
    </w:p>
    <w:p w:rsidR="00973E61" w:rsidRPr="003A590B" w:rsidRDefault="00973E61" w:rsidP="00973E61">
      <w:pPr>
        <w:pStyle w:val="Header"/>
        <w:tabs>
          <w:tab w:val="clear" w:pos="4320"/>
          <w:tab w:val="clear" w:pos="8640"/>
        </w:tabs>
        <w:spacing w:before="120" w:after="120"/>
        <w:rPr>
          <w:rFonts w:ascii="Calibri" w:hAnsi="Calibri" w:cs="Calibri"/>
          <w:bCs/>
          <w:sz w:val="22"/>
          <w:szCs w:val="22"/>
        </w:rPr>
      </w:pPr>
    </w:p>
    <w:p w:rsidR="00973E61" w:rsidRPr="00FA07CA" w:rsidRDefault="00973E61" w:rsidP="00560F6E">
      <w:pPr>
        <w:pStyle w:val="Header"/>
        <w:tabs>
          <w:tab w:val="clear" w:pos="4320"/>
          <w:tab w:val="clear" w:pos="8640"/>
        </w:tabs>
        <w:spacing w:before="120" w:after="120"/>
        <w:rPr>
          <w:rFonts w:ascii="Calibri" w:hAnsi="Calibri" w:cs="Calibri"/>
          <w:b/>
          <w:bCs/>
          <w:sz w:val="22"/>
          <w:szCs w:val="22"/>
        </w:rPr>
      </w:pPr>
      <w:r w:rsidRPr="00FA07CA">
        <w:rPr>
          <w:rFonts w:ascii="Calibri" w:hAnsi="Calibri" w:cs="Calibri"/>
          <w:b/>
          <w:bCs/>
          <w:sz w:val="22"/>
          <w:szCs w:val="22"/>
        </w:rPr>
        <w:t>Explanations for the major changes</w:t>
      </w:r>
      <w:r w:rsidR="002628DF" w:rsidRPr="00FA07CA">
        <w:rPr>
          <w:rFonts w:ascii="Calibri" w:hAnsi="Calibri" w:cs="Calibri"/>
          <w:b/>
          <w:bCs/>
          <w:sz w:val="22"/>
          <w:szCs w:val="22"/>
        </w:rPr>
        <w:t xml:space="preserve"> in revenues</w:t>
      </w:r>
      <w:r w:rsidRPr="00FA07CA">
        <w:rPr>
          <w:rFonts w:ascii="Calibri" w:hAnsi="Calibri" w:cs="Calibri"/>
          <w:b/>
          <w:bCs/>
          <w:sz w:val="22"/>
          <w:szCs w:val="22"/>
        </w:rPr>
        <w:t>:</w:t>
      </w:r>
    </w:p>
    <w:p w:rsidR="00560F6E" w:rsidRPr="002628DF" w:rsidRDefault="00973E61" w:rsidP="00973E61">
      <w:pPr>
        <w:pStyle w:val="Header"/>
        <w:numPr>
          <w:ilvl w:val="0"/>
          <w:numId w:val="12"/>
        </w:numPr>
        <w:tabs>
          <w:tab w:val="clear" w:pos="4320"/>
          <w:tab w:val="clear" w:pos="8640"/>
        </w:tabs>
        <w:spacing w:before="120" w:after="120"/>
        <w:rPr>
          <w:rFonts w:ascii="Calibri" w:hAnsi="Calibri" w:cs="Calibri"/>
          <w:bCs/>
          <w:sz w:val="22"/>
          <w:szCs w:val="22"/>
        </w:rPr>
      </w:pPr>
      <w:r w:rsidRPr="002628DF">
        <w:rPr>
          <w:rFonts w:ascii="Calibri" w:hAnsi="Calibri" w:cs="Calibri"/>
          <w:bCs/>
          <w:sz w:val="22"/>
          <w:szCs w:val="22"/>
          <w:u w:val="single"/>
        </w:rPr>
        <w:t>Line 6 Other City Taxes:</w:t>
      </w:r>
      <w:r w:rsidRPr="002628DF">
        <w:rPr>
          <w:rFonts w:ascii="Calibri" w:hAnsi="Calibri" w:cs="Calibri"/>
          <w:bCs/>
          <w:sz w:val="22"/>
          <w:szCs w:val="22"/>
        </w:rPr>
        <w:t xml:space="preserve"> </w:t>
      </w:r>
      <w:r w:rsidR="00560F6E" w:rsidRPr="002628DF">
        <w:rPr>
          <w:rFonts w:ascii="Calibri" w:hAnsi="Calibri" w:cs="Calibri"/>
          <w:bCs/>
          <w:sz w:val="22"/>
          <w:szCs w:val="22"/>
        </w:rPr>
        <w:t>Hotel/Motel tax increased by $120K and L</w:t>
      </w:r>
      <w:r w:rsidRPr="002628DF">
        <w:rPr>
          <w:rFonts w:ascii="Calibri" w:hAnsi="Calibri" w:cs="Calibri"/>
          <w:bCs/>
          <w:sz w:val="22"/>
          <w:szCs w:val="22"/>
        </w:rPr>
        <w:t xml:space="preserve">ocal </w:t>
      </w:r>
      <w:r w:rsidR="00560F6E" w:rsidRPr="002628DF">
        <w:rPr>
          <w:rFonts w:ascii="Calibri" w:hAnsi="Calibri" w:cs="Calibri"/>
          <w:bCs/>
          <w:sz w:val="22"/>
          <w:szCs w:val="22"/>
        </w:rPr>
        <w:t>O</w:t>
      </w:r>
      <w:r w:rsidRPr="002628DF">
        <w:rPr>
          <w:rFonts w:ascii="Calibri" w:hAnsi="Calibri" w:cs="Calibri"/>
          <w:bCs/>
          <w:sz w:val="22"/>
          <w:szCs w:val="22"/>
        </w:rPr>
        <w:t xml:space="preserve">ption </w:t>
      </w:r>
      <w:r w:rsidR="00560F6E" w:rsidRPr="002628DF">
        <w:rPr>
          <w:rFonts w:ascii="Calibri" w:hAnsi="Calibri" w:cs="Calibri"/>
          <w:bCs/>
          <w:sz w:val="22"/>
          <w:szCs w:val="22"/>
        </w:rPr>
        <w:t>S</w:t>
      </w:r>
      <w:r w:rsidRPr="002628DF">
        <w:rPr>
          <w:rFonts w:ascii="Calibri" w:hAnsi="Calibri" w:cs="Calibri"/>
          <w:bCs/>
          <w:sz w:val="22"/>
          <w:szCs w:val="22"/>
        </w:rPr>
        <w:t xml:space="preserve">ales </w:t>
      </w:r>
      <w:r w:rsidR="00560F6E" w:rsidRPr="002628DF">
        <w:rPr>
          <w:rFonts w:ascii="Calibri" w:hAnsi="Calibri" w:cs="Calibri"/>
          <w:bCs/>
          <w:sz w:val="22"/>
          <w:szCs w:val="22"/>
        </w:rPr>
        <w:t>T</w:t>
      </w:r>
      <w:r w:rsidRPr="002628DF">
        <w:rPr>
          <w:rFonts w:ascii="Calibri" w:hAnsi="Calibri" w:cs="Calibri"/>
          <w:bCs/>
          <w:sz w:val="22"/>
          <w:szCs w:val="22"/>
        </w:rPr>
        <w:t>ax</w:t>
      </w:r>
      <w:r w:rsidR="00560F6E" w:rsidRPr="002628DF">
        <w:rPr>
          <w:rFonts w:ascii="Calibri" w:hAnsi="Calibri" w:cs="Calibri"/>
          <w:bCs/>
          <w:sz w:val="22"/>
          <w:szCs w:val="22"/>
        </w:rPr>
        <w:t xml:space="preserve"> (LOST)</w:t>
      </w:r>
      <w:r w:rsidRPr="002628DF">
        <w:rPr>
          <w:rFonts w:ascii="Calibri" w:hAnsi="Calibri" w:cs="Calibri"/>
          <w:bCs/>
          <w:sz w:val="22"/>
          <w:szCs w:val="22"/>
        </w:rPr>
        <w:t xml:space="preserve"> </w:t>
      </w:r>
      <w:r w:rsidR="00560F6E" w:rsidRPr="002628DF">
        <w:rPr>
          <w:rFonts w:ascii="Calibri" w:hAnsi="Calibri" w:cs="Calibri"/>
          <w:bCs/>
          <w:sz w:val="22"/>
          <w:szCs w:val="22"/>
        </w:rPr>
        <w:t>de</w:t>
      </w:r>
      <w:r w:rsidRPr="002628DF">
        <w:rPr>
          <w:rFonts w:ascii="Calibri" w:hAnsi="Calibri" w:cs="Calibri"/>
          <w:bCs/>
          <w:sz w:val="22"/>
          <w:szCs w:val="22"/>
        </w:rPr>
        <w:t>creased by $</w:t>
      </w:r>
      <w:r w:rsidR="00560F6E" w:rsidRPr="002628DF">
        <w:rPr>
          <w:rFonts w:ascii="Calibri" w:hAnsi="Calibri" w:cs="Calibri"/>
          <w:bCs/>
          <w:sz w:val="22"/>
          <w:szCs w:val="22"/>
        </w:rPr>
        <w:t>300</w:t>
      </w:r>
      <w:r w:rsidRPr="002628DF">
        <w:rPr>
          <w:rFonts w:ascii="Calibri" w:hAnsi="Calibri" w:cs="Calibri"/>
          <w:bCs/>
          <w:sz w:val="22"/>
          <w:szCs w:val="22"/>
        </w:rPr>
        <w:t xml:space="preserve">K. </w:t>
      </w:r>
      <w:r w:rsidR="00560F6E" w:rsidRPr="002628DF">
        <w:rPr>
          <w:rFonts w:ascii="Calibri" w:hAnsi="Calibri" w:cs="Calibri"/>
          <w:bCs/>
          <w:sz w:val="22"/>
          <w:szCs w:val="22"/>
        </w:rPr>
        <w:t>This is the first fiscal year that we are being paid LOST actual receipts throughout the year.  In prior years, Dept of Revenue would estimate our receipts for the year and basically give us 1/12 every month and then have a reconciliation payment the following fiscal year.</w:t>
      </w:r>
    </w:p>
    <w:p w:rsidR="00973E61" w:rsidRPr="002628DF" w:rsidRDefault="00560F6E" w:rsidP="00973E61">
      <w:pPr>
        <w:pStyle w:val="Header"/>
        <w:numPr>
          <w:ilvl w:val="0"/>
          <w:numId w:val="12"/>
        </w:numPr>
        <w:tabs>
          <w:tab w:val="clear" w:pos="4320"/>
          <w:tab w:val="clear" w:pos="8640"/>
        </w:tabs>
        <w:spacing w:before="120" w:after="120"/>
        <w:rPr>
          <w:rFonts w:ascii="Calibri" w:hAnsi="Calibri" w:cs="Calibri"/>
          <w:bCs/>
          <w:sz w:val="22"/>
          <w:szCs w:val="22"/>
        </w:rPr>
      </w:pPr>
      <w:r w:rsidRPr="002628DF">
        <w:rPr>
          <w:rFonts w:ascii="Calibri" w:hAnsi="Calibri" w:cs="Calibri"/>
          <w:bCs/>
          <w:sz w:val="22"/>
          <w:szCs w:val="22"/>
          <w:u w:val="single"/>
        </w:rPr>
        <w:t xml:space="preserve">Line 8 Use of Money: </w:t>
      </w:r>
      <w:r w:rsidRPr="002628DF">
        <w:rPr>
          <w:rFonts w:ascii="Calibri" w:hAnsi="Calibri" w:cs="Calibri"/>
          <w:bCs/>
          <w:sz w:val="22"/>
          <w:szCs w:val="22"/>
        </w:rPr>
        <w:t>This increase is driven by higher interest rates in the market.  Also, bond funds have not been spent as quickly as originally estimated, so we have more cash on hand to draw interest upon.</w:t>
      </w:r>
    </w:p>
    <w:p w:rsidR="00973E61" w:rsidRPr="002628DF" w:rsidRDefault="00973E61" w:rsidP="00973E61">
      <w:pPr>
        <w:pStyle w:val="Header"/>
        <w:numPr>
          <w:ilvl w:val="0"/>
          <w:numId w:val="12"/>
        </w:numPr>
        <w:tabs>
          <w:tab w:val="clear" w:pos="4320"/>
          <w:tab w:val="clear" w:pos="8640"/>
        </w:tabs>
        <w:spacing w:before="120" w:after="120"/>
        <w:rPr>
          <w:rFonts w:ascii="Calibri" w:hAnsi="Calibri" w:cs="Calibri"/>
          <w:bCs/>
          <w:sz w:val="22"/>
          <w:szCs w:val="22"/>
        </w:rPr>
      </w:pPr>
      <w:r w:rsidRPr="002628DF">
        <w:rPr>
          <w:rFonts w:ascii="Calibri" w:hAnsi="Calibri" w:cs="Calibri"/>
          <w:bCs/>
          <w:sz w:val="22"/>
          <w:szCs w:val="22"/>
          <w:u w:val="single"/>
        </w:rPr>
        <w:t>Line 9 Intergovernmental</w:t>
      </w:r>
      <w:r w:rsidR="00560F6E" w:rsidRPr="002628DF">
        <w:rPr>
          <w:rFonts w:ascii="Calibri" w:hAnsi="Calibri" w:cs="Calibri"/>
          <w:bCs/>
          <w:sz w:val="22"/>
          <w:szCs w:val="22"/>
          <w:u w:val="single"/>
        </w:rPr>
        <w:t>:</w:t>
      </w:r>
      <w:r w:rsidR="00560F6E" w:rsidRPr="002628DF">
        <w:rPr>
          <w:rFonts w:ascii="Calibri" w:hAnsi="Calibri" w:cs="Calibri"/>
          <w:bCs/>
          <w:sz w:val="22"/>
          <w:szCs w:val="22"/>
        </w:rPr>
        <w:t xml:space="preserve"> An increase of $5.1 million is </w:t>
      </w:r>
      <w:r w:rsidR="00362AE0" w:rsidRPr="002628DF">
        <w:rPr>
          <w:rFonts w:ascii="Calibri" w:hAnsi="Calibri" w:cs="Calibri"/>
          <w:bCs/>
          <w:sz w:val="22"/>
          <w:szCs w:val="22"/>
        </w:rPr>
        <w:t xml:space="preserve">reimbursement from the </w:t>
      </w:r>
      <w:r w:rsidR="00560F6E" w:rsidRPr="002628DF">
        <w:rPr>
          <w:rFonts w:ascii="Calibri" w:hAnsi="Calibri" w:cs="Calibri"/>
          <w:bCs/>
          <w:sz w:val="22"/>
          <w:szCs w:val="22"/>
        </w:rPr>
        <w:t>FEMA</w:t>
      </w:r>
      <w:r w:rsidR="00362AE0" w:rsidRPr="002628DF">
        <w:rPr>
          <w:rFonts w:ascii="Calibri" w:hAnsi="Calibri" w:cs="Calibri"/>
          <w:bCs/>
          <w:sz w:val="22"/>
          <w:szCs w:val="22"/>
        </w:rPr>
        <w:t xml:space="preserve"> Derecho project.  Transit’s funding also increased by $322K.  Other adjustments </w:t>
      </w:r>
      <w:r w:rsidR="00B603D0" w:rsidRPr="002628DF">
        <w:rPr>
          <w:rFonts w:ascii="Calibri" w:hAnsi="Calibri" w:cs="Calibri"/>
          <w:bCs/>
          <w:sz w:val="22"/>
          <w:szCs w:val="22"/>
        </w:rPr>
        <w:t>account for new grants and a revised estimate as to how much will be received by June 30</w:t>
      </w:r>
      <w:r w:rsidR="00B603D0" w:rsidRPr="002628DF">
        <w:rPr>
          <w:rFonts w:ascii="Calibri" w:hAnsi="Calibri" w:cs="Calibri"/>
          <w:bCs/>
          <w:sz w:val="22"/>
          <w:szCs w:val="22"/>
          <w:vertAlign w:val="superscript"/>
        </w:rPr>
        <w:t>th</w:t>
      </w:r>
      <w:r w:rsidR="00B603D0" w:rsidRPr="002628DF">
        <w:rPr>
          <w:rFonts w:ascii="Calibri" w:hAnsi="Calibri" w:cs="Calibri"/>
          <w:bCs/>
          <w:sz w:val="22"/>
          <w:szCs w:val="22"/>
        </w:rPr>
        <w:t xml:space="preserve"> for existing grants.</w:t>
      </w:r>
      <w:r w:rsidRPr="002628DF">
        <w:rPr>
          <w:rFonts w:ascii="Calibri" w:hAnsi="Calibri" w:cs="Calibri"/>
          <w:bCs/>
          <w:sz w:val="22"/>
          <w:szCs w:val="22"/>
        </w:rPr>
        <w:t xml:space="preserve"> </w:t>
      </w:r>
    </w:p>
    <w:p w:rsidR="00973E61" w:rsidRPr="002628DF" w:rsidRDefault="00973E61" w:rsidP="00973E61">
      <w:pPr>
        <w:pStyle w:val="Header"/>
        <w:numPr>
          <w:ilvl w:val="0"/>
          <w:numId w:val="12"/>
        </w:numPr>
        <w:tabs>
          <w:tab w:val="clear" w:pos="4320"/>
          <w:tab w:val="clear" w:pos="8640"/>
        </w:tabs>
        <w:spacing w:before="120" w:after="120"/>
        <w:rPr>
          <w:rFonts w:ascii="Calibri" w:hAnsi="Calibri" w:cs="Calibri"/>
          <w:bCs/>
          <w:sz w:val="22"/>
          <w:szCs w:val="22"/>
        </w:rPr>
      </w:pPr>
      <w:r w:rsidRPr="002628DF">
        <w:rPr>
          <w:rFonts w:ascii="Calibri" w:hAnsi="Calibri" w:cs="Calibri"/>
          <w:bCs/>
          <w:sz w:val="22"/>
          <w:szCs w:val="22"/>
          <w:u w:val="single"/>
        </w:rPr>
        <w:t>Line 10 Charges for Service:</w:t>
      </w:r>
      <w:r w:rsidRPr="002628DF">
        <w:rPr>
          <w:rFonts w:ascii="Calibri" w:hAnsi="Calibri" w:cs="Calibri"/>
          <w:bCs/>
          <w:sz w:val="22"/>
          <w:szCs w:val="22"/>
        </w:rPr>
        <w:t xml:space="preserve">  </w:t>
      </w:r>
      <w:r w:rsidR="00B603D0" w:rsidRPr="002628DF">
        <w:rPr>
          <w:rFonts w:ascii="Calibri" w:hAnsi="Calibri" w:cs="Calibri"/>
          <w:bCs/>
          <w:sz w:val="22"/>
          <w:szCs w:val="22"/>
        </w:rPr>
        <w:t>This is primarily an estimated increase of sewer charges to JBS.  Please note that the total amount budgeted includes $7.3 million from Marshalltown Water Works.</w:t>
      </w:r>
    </w:p>
    <w:p w:rsidR="00973E61" w:rsidRPr="002628DF" w:rsidRDefault="00973E61" w:rsidP="00973E61">
      <w:pPr>
        <w:pStyle w:val="Header"/>
        <w:numPr>
          <w:ilvl w:val="0"/>
          <w:numId w:val="12"/>
        </w:numPr>
        <w:tabs>
          <w:tab w:val="clear" w:pos="4320"/>
          <w:tab w:val="clear" w:pos="8640"/>
        </w:tabs>
        <w:spacing w:before="120" w:after="120"/>
        <w:rPr>
          <w:rFonts w:ascii="Calibri" w:hAnsi="Calibri" w:cs="Calibri"/>
          <w:bCs/>
          <w:sz w:val="22"/>
          <w:szCs w:val="22"/>
          <w:u w:val="single"/>
        </w:rPr>
      </w:pPr>
      <w:r w:rsidRPr="002628DF">
        <w:rPr>
          <w:rFonts w:ascii="Calibri" w:hAnsi="Calibri" w:cs="Calibri"/>
          <w:bCs/>
          <w:sz w:val="22"/>
          <w:szCs w:val="22"/>
          <w:u w:val="single"/>
        </w:rPr>
        <w:t xml:space="preserve">Line 13 Other Financing Sources: </w:t>
      </w:r>
      <w:r w:rsidR="00B603D0" w:rsidRPr="002628DF">
        <w:rPr>
          <w:rFonts w:ascii="Calibri" w:hAnsi="Calibri" w:cs="Calibri"/>
          <w:bCs/>
          <w:sz w:val="22"/>
          <w:szCs w:val="22"/>
        </w:rPr>
        <w:t xml:space="preserve">The adopted budget showed funding from the State Revolving Fund </w:t>
      </w:r>
      <w:r w:rsidR="007D02FA" w:rsidRPr="002628DF">
        <w:rPr>
          <w:rFonts w:ascii="Calibri" w:hAnsi="Calibri" w:cs="Calibri"/>
          <w:bCs/>
          <w:sz w:val="22"/>
          <w:szCs w:val="22"/>
        </w:rPr>
        <w:t xml:space="preserve">(SRF) </w:t>
      </w:r>
      <w:r w:rsidR="00B603D0" w:rsidRPr="002628DF">
        <w:rPr>
          <w:rFonts w:ascii="Calibri" w:hAnsi="Calibri" w:cs="Calibri"/>
          <w:bCs/>
          <w:sz w:val="22"/>
          <w:szCs w:val="22"/>
        </w:rPr>
        <w:t>for the</w:t>
      </w:r>
      <w:r w:rsidR="007D02FA" w:rsidRPr="002628DF">
        <w:rPr>
          <w:rFonts w:ascii="Calibri" w:hAnsi="Calibri" w:cs="Calibri"/>
          <w:bCs/>
          <w:sz w:val="22"/>
          <w:szCs w:val="22"/>
        </w:rPr>
        <w:t xml:space="preserve"> CIPP project.  Unlike a bond whereby you get 100% of the money upfront, with the SRF program you get reimbursed after expenses are paid.  The decrease accounts for the amount anticipated to be received through June 30</w:t>
      </w:r>
      <w:r w:rsidR="007D02FA" w:rsidRPr="002628DF">
        <w:rPr>
          <w:rFonts w:ascii="Calibri" w:hAnsi="Calibri" w:cs="Calibri"/>
          <w:bCs/>
          <w:sz w:val="22"/>
          <w:szCs w:val="22"/>
          <w:vertAlign w:val="superscript"/>
        </w:rPr>
        <w:t>th</w:t>
      </w:r>
      <w:r w:rsidR="007D02FA" w:rsidRPr="002628DF">
        <w:rPr>
          <w:rFonts w:ascii="Calibri" w:hAnsi="Calibri" w:cs="Calibri"/>
          <w:bCs/>
          <w:sz w:val="22"/>
          <w:szCs w:val="22"/>
        </w:rPr>
        <w:t>.</w:t>
      </w:r>
    </w:p>
    <w:p w:rsidR="002628DF" w:rsidRDefault="00973E61" w:rsidP="00973E61">
      <w:pPr>
        <w:pStyle w:val="Header"/>
        <w:numPr>
          <w:ilvl w:val="0"/>
          <w:numId w:val="12"/>
        </w:numPr>
        <w:tabs>
          <w:tab w:val="clear" w:pos="4320"/>
          <w:tab w:val="clear" w:pos="8640"/>
        </w:tabs>
        <w:spacing w:before="120" w:after="120"/>
        <w:rPr>
          <w:rFonts w:ascii="Calibri" w:hAnsi="Calibri" w:cs="Calibri"/>
          <w:bCs/>
          <w:sz w:val="22"/>
          <w:szCs w:val="22"/>
        </w:rPr>
      </w:pPr>
      <w:r w:rsidRPr="00B07A9A">
        <w:rPr>
          <w:rFonts w:ascii="Calibri" w:hAnsi="Calibri" w:cs="Calibri"/>
          <w:bCs/>
          <w:sz w:val="22"/>
          <w:szCs w:val="22"/>
          <w:u w:val="single"/>
        </w:rPr>
        <w:t>Line 14 Transfers in</w:t>
      </w:r>
      <w:r w:rsidRPr="002628DF">
        <w:rPr>
          <w:rFonts w:ascii="Calibri" w:hAnsi="Calibri" w:cs="Calibri"/>
          <w:bCs/>
          <w:sz w:val="22"/>
          <w:szCs w:val="22"/>
        </w:rPr>
        <w:t>:</w:t>
      </w:r>
      <w:r w:rsidRPr="00B07A9A">
        <w:rPr>
          <w:rFonts w:ascii="Calibri" w:hAnsi="Calibri" w:cs="Calibri"/>
          <w:b/>
          <w:bCs/>
          <w:sz w:val="22"/>
          <w:szCs w:val="22"/>
        </w:rPr>
        <w:t xml:space="preserve"> </w:t>
      </w:r>
      <w:r w:rsidR="00B07A9A" w:rsidRPr="0039690C">
        <w:rPr>
          <w:rFonts w:ascii="Calibri" w:hAnsi="Calibri" w:cs="Calibri"/>
          <w:bCs/>
          <w:sz w:val="22"/>
          <w:szCs w:val="22"/>
        </w:rPr>
        <w:t>(</w:t>
      </w:r>
      <w:r w:rsidRPr="0039690C">
        <w:rPr>
          <w:rFonts w:ascii="Calibri" w:hAnsi="Calibri" w:cs="Calibri"/>
          <w:bCs/>
          <w:sz w:val="22"/>
          <w:szCs w:val="22"/>
        </w:rPr>
        <w:t xml:space="preserve">See separate </w:t>
      </w:r>
      <w:bookmarkStart w:id="0" w:name="_Hlk134797800"/>
      <w:r w:rsidR="00122E04" w:rsidRPr="0039690C">
        <w:rPr>
          <w:rFonts w:ascii="Calibri" w:hAnsi="Calibri" w:cs="Calibri"/>
          <w:bCs/>
          <w:sz w:val="22"/>
          <w:szCs w:val="22"/>
        </w:rPr>
        <w:t xml:space="preserve">“TRANSFERS FOR FY23 BUDGET AMENDMENT” </w:t>
      </w:r>
      <w:r w:rsidRPr="0039690C">
        <w:rPr>
          <w:rFonts w:ascii="Calibri" w:hAnsi="Calibri" w:cs="Calibri"/>
          <w:bCs/>
          <w:sz w:val="22"/>
          <w:szCs w:val="22"/>
        </w:rPr>
        <w:t>report</w:t>
      </w:r>
      <w:r w:rsidR="007D02FA" w:rsidRPr="0039690C">
        <w:rPr>
          <w:rFonts w:ascii="Calibri" w:hAnsi="Calibri" w:cs="Calibri"/>
          <w:bCs/>
          <w:sz w:val="22"/>
          <w:szCs w:val="22"/>
        </w:rPr>
        <w:t xml:space="preserve"> for detail on all transfers</w:t>
      </w:r>
      <w:r w:rsidR="0039690C">
        <w:rPr>
          <w:rFonts w:ascii="Calibri" w:hAnsi="Calibri" w:cs="Calibri"/>
          <w:bCs/>
          <w:sz w:val="22"/>
          <w:szCs w:val="22"/>
        </w:rPr>
        <w:t xml:space="preserve"> between funds</w:t>
      </w:r>
      <w:r w:rsidRPr="0039690C">
        <w:rPr>
          <w:rFonts w:ascii="Calibri" w:hAnsi="Calibri" w:cs="Calibri"/>
          <w:bCs/>
          <w:sz w:val="22"/>
          <w:szCs w:val="22"/>
        </w:rPr>
        <w:t>.</w:t>
      </w:r>
      <w:r w:rsidR="00B07A9A" w:rsidRPr="0039690C">
        <w:rPr>
          <w:rFonts w:ascii="Calibri" w:hAnsi="Calibri" w:cs="Calibri"/>
          <w:bCs/>
          <w:sz w:val="22"/>
          <w:szCs w:val="22"/>
        </w:rPr>
        <w:t>)</w:t>
      </w:r>
      <w:bookmarkEnd w:id="0"/>
    </w:p>
    <w:p w:rsidR="00973E61" w:rsidRPr="00FA07CA" w:rsidRDefault="002628DF" w:rsidP="002628DF">
      <w:pPr>
        <w:pStyle w:val="Header"/>
        <w:tabs>
          <w:tab w:val="clear" w:pos="4320"/>
          <w:tab w:val="clear" w:pos="8640"/>
        </w:tabs>
        <w:spacing w:before="120" w:after="120"/>
        <w:rPr>
          <w:rFonts w:ascii="Calibri" w:hAnsi="Calibri" w:cs="Calibri"/>
          <w:b/>
          <w:bCs/>
          <w:sz w:val="22"/>
          <w:szCs w:val="22"/>
        </w:rPr>
      </w:pPr>
      <w:r w:rsidRPr="00FA07CA">
        <w:rPr>
          <w:rFonts w:ascii="Calibri" w:hAnsi="Calibri" w:cs="Calibri"/>
          <w:b/>
          <w:bCs/>
          <w:sz w:val="22"/>
          <w:szCs w:val="22"/>
        </w:rPr>
        <w:t>Explanation for the major changes in expenditures:</w:t>
      </w:r>
    </w:p>
    <w:p w:rsidR="00973E61" w:rsidRPr="00697B12" w:rsidRDefault="00973E61" w:rsidP="00973E61">
      <w:pPr>
        <w:pStyle w:val="Header"/>
        <w:numPr>
          <w:ilvl w:val="0"/>
          <w:numId w:val="12"/>
        </w:numPr>
        <w:tabs>
          <w:tab w:val="clear" w:pos="4320"/>
          <w:tab w:val="clear" w:pos="8640"/>
        </w:tabs>
        <w:spacing w:before="120" w:after="120"/>
        <w:rPr>
          <w:rFonts w:ascii="Calibri" w:hAnsi="Calibri" w:cs="Calibri"/>
          <w:bCs/>
          <w:sz w:val="22"/>
          <w:szCs w:val="22"/>
        </w:rPr>
      </w:pPr>
      <w:r w:rsidRPr="00697B12">
        <w:rPr>
          <w:rFonts w:ascii="Calibri" w:hAnsi="Calibri" w:cs="Calibri"/>
          <w:bCs/>
          <w:sz w:val="22"/>
          <w:szCs w:val="22"/>
          <w:u w:val="single"/>
        </w:rPr>
        <w:t>Line 16 Public Safety</w:t>
      </w:r>
      <w:r w:rsidR="002628DF" w:rsidRPr="00697B12">
        <w:rPr>
          <w:rFonts w:ascii="Calibri" w:hAnsi="Calibri" w:cs="Calibri"/>
          <w:bCs/>
          <w:sz w:val="22"/>
          <w:szCs w:val="22"/>
          <w:u w:val="single"/>
        </w:rPr>
        <w:t xml:space="preserve"> (General Funds and Special Revenue Funds)</w:t>
      </w:r>
      <w:r w:rsidRPr="00697B12">
        <w:rPr>
          <w:rFonts w:ascii="Calibri" w:hAnsi="Calibri" w:cs="Calibri"/>
          <w:bCs/>
          <w:sz w:val="22"/>
          <w:szCs w:val="22"/>
          <w:u w:val="single"/>
        </w:rPr>
        <w:t>:</w:t>
      </w:r>
      <w:r w:rsidR="002628DF" w:rsidRPr="00697B12">
        <w:rPr>
          <w:rFonts w:ascii="Calibri" w:hAnsi="Calibri" w:cs="Calibri"/>
          <w:bCs/>
          <w:sz w:val="22"/>
          <w:szCs w:val="22"/>
          <w:u w:val="single"/>
        </w:rPr>
        <w:t xml:space="preserve"> </w:t>
      </w:r>
      <w:r w:rsidR="002628DF" w:rsidRPr="00697B12">
        <w:rPr>
          <w:rFonts w:ascii="Calibri" w:hAnsi="Calibri" w:cs="Calibri"/>
          <w:bCs/>
          <w:sz w:val="22"/>
          <w:szCs w:val="22"/>
        </w:rPr>
        <w:t>This includes $150K for public safety cameras, $50K increase in PD vehicles, the FD contracted inspectors, increased purchases paid with donated funds, increased building utilities at the PD/FD building, increased</w:t>
      </w:r>
      <w:r w:rsidR="00761F53" w:rsidRPr="00697B12">
        <w:rPr>
          <w:rFonts w:ascii="Calibri" w:hAnsi="Calibri" w:cs="Calibri"/>
          <w:bCs/>
          <w:sz w:val="22"/>
          <w:szCs w:val="22"/>
        </w:rPr>
        <w:t xml:space="preserve"> gas/diesel.</w:t>
      </w:r>
      <w:r w:rsidR="002628DF" w:rsidRPr="00697B12">
        <w:rPr>
          <w:rFonts w:ascii="Calibri" w:hAnsi="Calibri" w:cs="Calibri"/>
          <w:bCs/>
          <w:sz w:val="22"/>
          <w:szCs w:val="22"/>
        </w:rPr>
        <w:t xml:space="preserve"> </w:t>
      </w:r>
    </w:p>
    <w:p w:rsidR="00973E61" w:rsidRPr="00F44190" w:rsidRDefault="00973E61" w:rsidP="00973E61">
      <w:pPr>
        <w:pStyle w:val="Header"/>
        <w:numPr>
          <w:ilvl w:val="0"/>
          <w:numId w:val="12"/>
        </w:numPr>
        <w:tabs>
          <w:tab w:val="clear" w:pos="4320"/>
          <w:tab w:val="clear" w:pos="8640"/>
        </w:tabs>
        <w:spacing w:before="120" w:after="120"/>
        <w:rPr>
          <w:rFonts w:ascii="Calibri" w:hAnsi="Calibri" w:cs="Calibri"/>
          <w:bCs/>
          <w:sz w:val="22"/>
          <w:szCs w:val="22"/>
          <w:u w:val="single"/>
        </w:rPr>
      </w:pPr>
      <w:r w:rsidRPr="00697B12">
        <w:rPr>
          <w:rFonts w:ascii="Calibri" w:hAnsi="Calibri" w:cs="Calibri"/>
          <w:bCs/>
          <w:sz w:val="22"/>
          <w:szCs w:val="22"/>
          <w:u w:val="single"/>
        </w:rPr>
        <w:t>Line 17 Public Works</w:t>
      </w:r>
      <w:r w:rsidR="00761F53" w:rsidRPr="00697B12">
        <w:rPr>
          <w:rFonts w:ascii="Calibri" w:hAnsi="Calibri" w:cs="Calibri"/>
          <w:bCs/>
          <w:sz w:val="22"/>
          <w:szCs w:val="22"/>
          <w:u w:val="single"/>
        </w:rPr>
        <w:t xml:space="preserve"> (General Funds and Special Revenue Funds</w:t>
      </w:r>
      <w:r w:rsidR="00697B12">
        <w:rPr>
          <w:rFonts w:ascii="Calibri" w:hAnsi="Calibri" w:cs="Calibri"/>
          <w:bCs/>
          <w:sz w:val="22"/>
          <w:szCs w:val="22"/>
          <w:u w:val="single"/>
        </w:rPr>
        <w:t>)</w:t>
      </w:r>
      <w:r w:rsidR="00761F53" w:rsidRPr="00697B12">
        <w:rPr>
          <w:rFonts w:ascii="Calibri" w:hAnsi="Calibri" w:cs="Calibri"/>
          <w:bCs/>
          <w:sz w:val="22"/>
          <w:szCs w:val="22"/>
          <w:u w:val="single"/>
        </w:rPr>
        <w:t>:</w:t>
      </w:r>
      <w:r w:rsidRPr="00697B12">
        <w:rPr>
          <w:rFonts w:ascii="Calibri" w:hAnsi="Calibri" w:cs="Calibri"/>
          <w:bCs/>
          <w:sz w:val="22"/>
          <w:szCs w:val="22"/>
        </w:rPr>
        <w:t xml:space="preserve"> </w:t>
      </w:r>
      <w:r w:rsidR="00761F53" w:rsidRPr="00697B12">
        <w:rPr>
          <w:rFonts w:ascii="Calibri" w:hAnsi="Calibri" w:cs="Calibri"/>
          <w:bCs/>
          <w:sz w:val="22"/>
          <w:szCs w:val="22"/>
        </w:rPr>
        <w:t xml:space="preserve">When updating the </w:t>
      </w:r>
      <w:r w:rsidR="00122E04" w:rsidRPr="00697B12">
        <w:rPr>
          <w:rFonts w:ascii="Calibri" w:hAnsi="Calibri" w:cs="Calibri"/>
          <w:bCs/>
          <w:sz w:val="22"/>
          <w:szCs w:val="22"/>
        </w:rPr>
        <w:t>5-year</w:t>
      </w:r>
      <w:r w:rsidR="00761F53" w:rsidRPr="00697B12">
        <w:rPr>
          <w:rFonts w:ascii="Calibri" w:hAnsi="Calibri" w:cs="Calibri"/>
          <w:bCs/>
          <w:sz w:val="22"/>
          <w:szCs w:val="22"/>
        </w:rPr>
        <w:t xml:space="preserve"> capital im</w:t>
      </w:r>
      <w:r w:rsidR="00761F53" w:rsidRPr="002822FA">
        <w:rPr>
          <w:rFonts w:ascii="Calibri" w:hAnsi="Calibri" w:cs="Calibri"/>
          <w:bCs/>
          <w:sz w:val="22"/>
          <w:szCs w:val="22"/>
        </w:rPr>
        <w:t xml:space="preserve">provement plan, funding for projects were adjusted.  The vacant positions also </w:t>
      </w:r>
      <w:r w:rsidR="00697B12" w:rsidRPr="002822FA">
        <w:rPr>
          <w:rFonts w:ascii="Calibri" w:hAnsi="Calibri" w:cs="Calibri"/>
          <w:bCs/>
          <w:sz w:val="22"/>
          <w:szCs w:val="22"/>
        </w:rPr>
        <w:t>decreased</w:t>
      </w:r>
      <w:r w:rsidR="00761F53" w:rsidRPr="002822FA">
        <w:rPr>
          <w:rFonts w:ascii="Calibri" w:hAnsi="Calibri" w:cs="Calibri"/>
          <w:bCs/>
          <w:sz w:val="22"/>
          <w:szCs w:val="22"/>
        </w:rPr>
        <w:t xml:space="preserve"> the budget.</w:t>
      </w:r>
      <w:r w:rsidRPr="002822FA">
        <w:rPr>
          <w:rFonts w:ascii="Calibri" w:hAnsi="Calibri" w:cs="Calibri"/>
          <w:bCs/>
          <w:sz w:val="22"/>
          <w:szCs w:val="22"/>
        </w:rPr>
        <w:t xml:space="preserve"> </w:t>
      </w:r>
    </w:p>
    <w:p w:rsidR="00973E61" w:rsidRPr="00697B12" w:rsidRDefault="00973E61" w:rsidP="00973E61">
      <w:pPr>
        <w:pStyle w:val="Header"/>
        <w:numPr>
          <w:ilvl w:val="0"/>
          <w:numId w:val="12"/>
        </w:numPr>
        <w:tabs>
          <w:tab w:val="clear" w:pos="4320"/>
          <w:tab w:val="clear" w:pos="8640"/>
        </w:tabs>
        <w:spacing w:before="120" w:after="120"/>
        <w:rPr>
          <w:rFonts w:ascii="Calibri" w:hAnsi="Calibri" w:cs="Calibri"/>
          <w:bCs/>
          <w:sz w:val="22"/>
          <w:szCs w:val="22"/>
        </w:rPr>
      </w:pPr>
      <w:r w:rsidRPr="00F44190">
        <w:rPr>
          <w:rFonts w:ascii="Calibri" w:hAnsi="Calibri" w:cs="Calibri"/>
          <w:bCs/>
          <w:sz w:val="22"/>
          <w:szCs w:val="22"/>
          <w:u w:val="single"/>
        </w:rPr>
        <w:t xml:space="preserve">Line 19 </w:t>
      </w:r>
      <w:r w:rsidR="00697B12" w:rsidRPr="00F44190">
        <w:rPr>
          <w:rFonts w:ascii="Calibri" w:hAnsi="Calibri" w:cs="Calibri"/>
          <w:bCs/>
          <w:sz w:val="22"/>
          <w:szCs w:val="22"/>
          <w:u w:val="single"/>
        </w:rPr>
        <w:t xml:space="preserve">Culture </w:t>
      </w:r>
      <w:r w:rsidRPr="00F44190">
        <w:rPr>
          <w:rFonts w:ascii="Calibri" w:hAnsi="Calibri" w:cs="Calibri"/>
          <w:bCs/>
          <w:sz w:val="22"/>
          <w:szCs w:val="22"/>
          <w:u w:val="single"/>
        </w:rPr>
        <w:t>&amp; Recreation</w:t>
      </w:r>
      <w:r w:rsidR="00697B12" w:rsidRPr="00F44190">
        <w:rPr>
          <w:rFonts w:ascii="Calibri" w:hAnsi="Calibri" w:cs="Calibri"/>
          <w:bCs/>
          <w:sz w:val="22"/>
          <w:szCs w:val="22"/>
          <w:u w:val="single"/>
        </w:rPr>
        <w:t xml:space="preserve"> (General Funds and Special Revenue Fund</w:t>
      </w:r>
      <w:r w:rsidR="00F44190">
        <w:rPr>
          <w:rFonts w:ascii="Calibri" w:hAnsi="Calibri" w:cs="Calibri"/>
          <w:bCs/>
          <w:sz w:val="22"/>
          <w:szCs w:val="22"/>
          <w:u w:val="single"/>
        </w:rPr>
        <w:t>s</w:t>
      </w:r>
      <w:r w:rsidR="00697B12" w:rsidRPr="00F44190">
        <w:rPr>
          <w:rFonts w:ascii="Calibri" w:hAnsi="Calibri" w:cs="Calibri"/>
          <w:bCs/>
          <w:sz w:val="22"/>
          <w:szCs w:val="22"/>
          <w:u w:val="single"/>
        </w:rPr>
        <w:t>)</w:t>
      </w:r>
      <w:r w:rsidRPr="00F44190">
        <w:rPr>
          <w:rFonts w:ascii="Calibri" w:hAnsi="Calibri" w:cs="Calibri"/>
          <w:bCs/>
          <w:sz w:val="22"/>
          <w:szCs w:val="22"/>
          <w:u w:val="single"/>
        </w:rPr>
        <w:t>:</w:t>
      </w:r>
      <w:r w:rsidRPr="00697B12">
        <w:rPr>
          <w:rFonts w:ascii="Calibri" w:hAnsi="Calibri" w:cs="Calibri"/>
          <w:bCs/>
          <w:sz w:val="22"/>
          <w:szCs w:val="22"/>
        </w:rPr>
        <w:t xml:space="preserve"> </w:t>
      </w:r>
      <w:r w:rsidR="00697B12">
        <w:rPr>
          <w:rFonts w:ascii="Calibri" w:hAnsi="Calibri" w:cs="Calibri"/>
          <w:bCs/>
          <w:sz w:val="22"/>
          <w:szCs w:val="22"/>
        </w:rPr>
        <w:t>Some of the i</w:t>
      </w:r>
      <w:r w:rsidRPr="00697B12">
        <w:rPr>
          <w:rFonts w:ascii="Calibri" w:hAnsi="Calibri" w:cs="Calibri"/>
          <w:bCs/>
          <w:sz w:val="22"/>
          <w:szCs w:val="22"/>
        </w:rPr>
        <w:t>ncrease</w:t>
      </w:r>
      <w:r w:rsidR="00697B12">
        <w:rPr>
          <w:rFonts w:ascii="Calibri" w:hAnsi="Calibri" w:cs="Calibri"/>
          <w:bCs/>
          <w:sz w:val="22"/>
          <w:szCs w:val="22"/>
        </w:rPr>
        <w:t>d</w:t>
      </w:r>
      <w:r w:rsidRPr="00697B12">
        <w:rPr>
          <w:rFonts w:ascii="Calibri" w:hAnsi="Calibri" w:cs="Calibri"/>
          <w:bCs/>
          <w:sz w:val="22"/>
          <w:szCs w:val="22"/>
        </w:rPr>
        <w:t xml:space="preserve"> </w:t>
      </w:r>
      <w:r w:rsidR="00697B12">
        <w:rPr>
          <w:rFonts w:ascii="Calibri" w:hAnsi="Calibri" w:cs="Calibri"/>
          <w:bCs/>
          <w:sz w:val="22"/>
          <w:szCs w:val="22"/>
        </w:rPr>
        <w:t xml:space="preserve">expenditures will be </w:t>
      </w:r>
      <w:r w:rsidRPr="00697B12">
        <w:rPr>
          <w:rFonts w:ascii="Calibri" w:hAnsi="Calibri" w:cs="Calibri"/>
          <w:bCs/>
          <w:sz w:val="22"/>
          <w:szCs w:val="22"/>
        </w:rPr>
        <w:t>funded by grants</w:t>
      </w:r>
      <w:r w:rsidR="00697B12">
        <w:rPr>
          <w:rFonts w:ascii="Calibri" w:hAnsi="Calibri" w:cs="Calibri"/>
          <w:bCs/>
          <w:sz w:val="22"/>
          <w:szCs w:val="22"/>
        </w:rPr>
        <w:t xml:space="preserve"> and LOST</w:t>
      </w:r>
      <w:r w:rsidR="00F44190">
        <w:rPr>
          <w:rFonts w:ascii="Calibri" w:hAnsi="Calibri" w:cs="Calibri"/>
          <w:bCs/>
          <w:sz w:val="22"/>
          <w:szCs w:val="22"/>
        </w:rPr>
        <w:t>)</w:t>
      </w:r>
      <w:r w:rsidR="00697B12">
        <w:rPr>
          <w:rFonts w:ascii="Calibri" w:hAnsi="Calibri" w:cs="Calibri"/>
          <w:bCs/>
          <w:sz w:val="22"/>
          <w:szCs w:val="22"/>
        </w:rPr>
        <w:t>.  Also includes increased expenditures that will be paid with donations (</w:t>
      </w:r>
      <w:r w:rsidR="00122E04">
        <w:rPr>
          <w:rFonts w:ascii="Calibri" w:hAnsi="Calibri" w:cs="Calibri"/>
          <w:bCs/>
          <w:sz w:val="22"/>
          <w:szCs w:val="22"/>
        </w:rPr>
        <w:t>i.e.</w:t>
      </w:r>
      <w:r w:rsidR="00697B12">
        <w:rPr>
          <w:rFonts w:ascii="Calibri" w:hAnsi="Calibri" w:cs="Calibri"/>
          <w:bCs/>
          <w:sz w:val="22"/>
          <w:szCs w:val="22"/>
        </w:rPr>
        <w:t xml:space="preserve"> Friends of the Library)</w:t>
      </w:r>
      <w:r w:rsidRPr="00697B12">
        <w:rPr>
          <w:rFonts w:ascii="Calibri" w:hAnsi="Calibri" w:cs="Calibri"/>
          <w:bCs/>
          <w:sz w:val="22"/>
          <w:szCs w:val="22"/>
        </w:rPr>
        <w:t>.</w:t>
      </w:r>
      <w:r w:rsidR="00697B12">
        <w:rPr>
          <w:rFonts w:ascii="Calibri" w:hAnsi="Calibri" w:cs="Calibri"/>
          <w:bCs/>
          <w:sz w:val="22"/>
          <w:szCs w:val="22"/>
        </w:rPr>
        <w:t xml:space="preserve">  </w:t>
      </w:r>
      <w:r w:rsidR="00F44190">
        <w:rPr>
          <w:rFonts w:ascii="Calibri" w:hAnsi="Calibri" w:cs="Calibri"/>
          <w:bCs/>
          <w:sz w:val="22"/>
          <w:szCs w:val="22"/>
        </w:rPr>
        <w:t>Utility costs for the parks,</w:t>
      </w:r>
      <w:r w:rsidR="00BC326F">
        <w:rPr>
          <w:rFonts w:ascii="Calibri" w:hAnsi="Calibri" w:cs="Calibri"/>
          <w:bCs/>
          <w:sz w:val="22"/>
          <w:szCs w:val="22"/>
        </w:rPr>
        <w:t xml:space="preserve"> Coliseum,</w:t>
      </w:r>
      <w:r w:rsidR="00F44190">
        <w:rPr>
          <w:rFonts w:ascii="Calibri" w:hAnsi="Calibri" w:cs="Calibri"/>
          <w:bCs/>
          <w:sz w:val="22"/>
          <w:szCs w:val="22"/>
        </w:rPr>
        <w:t xml:space="preserve"> </w:t>
      </w:r>
      <w:r w:rsidR="00BC326F">
        <w:rPr>
          <w:rFonts w:ascii="Calibri" w:hAnsi="Calibri" w:cs="Calibri"/>
          <w:bCs/>
          <w:sz w:val="22"/>
          <w:szCs w:val="22"/>
        </w:rPr>
        <w:t xml:space="preserve">and </w:t>
      </w:r>
      <w:r w:rsidR="00F44190">
        <w:rPr>
          <w:rFonts w:ascii="Calibri" w:hAnsi="Calibri" w:cs="Calibri"/>
          <w:bCs/>
          <w:sz w:val="22"/>
          <w:szCs w:val="22"/>
        </w:rPr>
        <w:t>library building</w:t>
      </w:r>
      <w:r w:rsidR="00BC326F">
        <w:rPr>
          <w:rFonts w:ascii="Calibri" w:hAnsi="Calibri" w:cs="Calibri"/>
          <w:bCs/>
          <w:sz w:val="22"/>
          <w:szCs w:val="22"/>
        </w:rPr>
        <w:t xml:space="preserve"> </w:t>
      </w:r>
      <w:r w:rsidR="00F44190">
        <w:rPr>
          <w:rFonts w:ascii="Calibri" w:hAnsi="Calibri" w:cs="Calibri"/>
          <w:bCs/>
          <w:sz w:val="22"/>
          <w:szCs w:val="22"/>
        </w:rPr>
        <w:t>have increased.</w:t>
      </w:r>
    </w:p>
    <w:p w:rsidR="00973E61" w:rsidRPr="00697B12" w:rsidRDefault="00973E61" w:rsidP="00973E61">
      <w:pPr>
        <w:pStyle w:val="Header"/>
        <w:numPr>
          <w:ilvl w:val="0"/>
          <w:numId w:val="12"/>
        </w:numPr>
        <w:tabs>
          <w:tab w:val="clear" w:pos="4320"/>
          <w:tab w:val="clear" w:pos="8640"/>
        </w:tabs>
        <w:spacing w:before="120" w:after="120"/>
        <w:rPr>
          <w:rFonts w:ascii="Calibri" w:hAnsi="Calibri" w:cs="Calibri"/>
          <w:bCs/>
          <w:sz w:val="22"/>
          <w:szCs w:val="22"/>
        </w:rPr>
      </w:pPr>
      <w:r w:rsidRPr="00F44190">
        <w:rPr>
          <w:rFonts w:ascii="Calibri" w:hAnsi="Calibri" w:cs="Calibri"/>
          <w:bCs/>
          <w:sz w:val="22"/>
          <w:szCs w:val="22"/>
          <w:u w:val="single"/>
        </w:rPr>
        <w:lastRenderedPageBreak/>
        <w:t>Line 20 Community &amp; Economic</w:t>
      </w:r>
      <w:r w:rsidR="00F44190">
        <w:rPr>
          <w:rFonts w:ascii="Calibri" w:hAnsi="Calibri" w:cs="Calibri"/>
          <w:bCs/>
          <w:sz w:val="22"/>
          <w:szCs w:val="22"/>
          <w:u w:val="single"/>
        </w:rPr>
        <w:t xml:space="preserve"> (General Funds and Special Revenue Funds)</w:t>
      </w:r>
      <w:r w:rsidRPr="00F44190">
        <w:rPr>
          <w:rFonts w:ascii="Calibri" w:hAnsi="Calibri" w:cs="Calibri"/>
          <w:bCs/>
          <w:sz w:val="22"/>
          <w:szCs w:val="22"/>
          <w:u w:val="single"/>
        </w:rPr>
        <w:t>:</w:t>
      </w:r>
      <w:r w:rsidRPr="00697B12">
        <w:rPr>
          <w:rFonts w:ascii="Calibri" w:hAnsi="Calibri" w:cs="Calibri"/>
          <w:bCs/>
          <w:sz w:val="22"/>
          <w:szCs w:val="22"/>
        </w:rPr>
        <w:t xml:space="preserve"> </w:t>
      </w:r>
      <w:r w:rsidR="00F44190">
        <w:rPr>
          <w:rFonts w:ascii="Calibri" w:hAnsi="Calibri" w:cs="Calibri"/>
          <w:bCs/>
          <w:sz w:val="22"/>
          <w:szCs w:val="22"/>
        </w:rPr>
        <w:t xml:space="preserve"> Adjustments were made as to how much we anticipate spending through June 30</w:t>
      </w:r>
      <w:r w:rsidR="00F44190" w:rsidRPr="00F44190">
        <w:rPr>
          <w:rFonts w:ascii="Calibri" w:hAnsi="Calibri" w:cs="Calibri"/>
          <w:bCs/>
          <w:sz w:val="22"/>
          <w:szCs w:val="22"/>
          <w:vertAlign w:val="superscript"/>
        </w:rPr>
        <w:t>th</w:t>
      </w:r>
      <w:r w:rsidR="00F44190">
        <w:rPr>
          <w:rFonts w:ascii="Calibri" w:hAnsi="Calibri" w:cs="Calibri"/>
          <w:bCs/>
          <w:sz w:val="22"/>
          <w:szCs w:val="22"/>
        </w:rPr>
        <w:t xml:space="preserve"> for grants and </w:t>
      </w:r>
      <w:r w:rsidR="009E536C">
        <w:rPr>
          <w:rFonts w:ascii="Calibri" w:hAnsi="Calibri" w:cs="Calibri"/>
          <w:bCs/>
          <w:sz w:val="22"/>
          <w:szCs w:val="22"/>
        </w:rPr>
        <w:t xml:space="preserve">out of </w:t>
      </w:r>
      <w:r w:rsidR="00F44190">
        <w:rPr>
          <w:rFonts w:ascii="Calibri" w:hAnsi="Calibri" w:cs="Calibri"/>
          <w:bCs/>
          <w:sz w:val="22"/>
          <w:szCs w:val="22"/>
        </w:rPr>
        <w:t>Local Option Sales Tax.</w:t>
      </w:r>
    </w:p>
    <w:p w:rsidR="0035412E" w:rsidRPr="006E2C70" w:rsidRDefault="00973E61" w:rsidP="008E1CF0">
      <w:pPr>
        <w:pStyle w:val="Header"/>
        <w:numPr>
          <w:ilvl w:val="0"/>
          <w:numId w:val="12"/>
        </w:numPr>
        <w:tabs>
          <w:tab w:val="clear" w:pos="4320"/>
          <w:tab w:val="clear" w:pos="8640"/>
        </w:tabs>
        <w:spacing w:before="120" w:after="120"/>
        <w:rPr>
          <w:rFonts w:ascii="Calibri" w:hAnsi="Calibri" w:cs="Calibri"/>
          <w:bCs/>
          <w:sz w:val="22"/>
          <w:szCs w:val="22"/>
        </w:rPr>
      </w:pPr>
      <w:r w:rsidRPr="00013EFC">
        <w:rPr>
          <w:rFonts w:ascii="Calibri" w:hAnsi="Calibri" w:cs="Calibri"/>
          <w:bCs/>
          <w:sz w:val="22"/>
          <w:szCs w:val="22"/>
          <w:u w:val="single"/>
        </w:rPr>
        <w:t>Line 21 General Government</w:t>
      </w:r>
      <w:r w:rsidR="007A5DA4" w:rsidRPr="00013EFC">
        <w:rPr>
          <w:rFonts w:ascii="Calibri" w:hAnsi="Calibri" w:cs="Calibri"/>
          <w:bCs/>
          <w:sz w:val="22"/>
          <w:szCs w:val="22"/>
          <w:u w:val="single"/>
        </w:rPr>
        <w:t xml:space="preserve"> (General Funds and Special Revenue Funds)</w:t>
      </w:r>
      <w:r w:rsidRPr="00013EFC">
        <w:rPr>
          <w:rFonts w:ascii="Calibri" w:hAnsi="Calibri" w:cs="Calibri"/>
          <w:bCs/>
          <w:sz w:val="22"/>
          <w:szCs w:val="22"/>
          <w:u w:val="single"/>
        </w:rPr>
        <w:t>:</w:t>
      </w:r>
      <w:r w:rsidRPr="00013EFC">
        <w:rPr>
          <w:rFonts w:ascii="Calibri" w:hAnsi="Calibri" w:cs="Calibri"/>
          <w:bCs/>
          <w:sz w:val="22"/>
          <w:szCs w:val="22"/>
        </w:rPr>
        <w:t xml:space="preserve"> </w:t>
      </w:r>
      <w:r w:rsidR="00844FCD" w:rsidRPr="00013EFC">
        <w:rPr>
          <w:rFonts w:ascii="Calibri" w:hAnsi="Calibri" w:cs="Calibri"/>
          <w:bCs/>
          <w:sz w:val="22"/>
          <w:szCs w:val="22"/>
        </w:rPr>
        <w:t xml:space="preserve">Utilities for City Hall and Carnegie building increased, </w:t>
      </w:r>
      <w:r w:rsidR="0035412E" w:rsidRPr="00013EFC">
        <w:rPr>
          <w:rFonts w:ascii="Calibri" w:hAnsi="Calibri" w:cs="Calibri"/>
          <w:bCs/>
          <w:sz w:val="22"/>
          <w:szCs w:val="22"/>
        </w:rPr>
        <w:t xml:space="preserve">re-allocated portion of electrical staff to building upkeep, maintenance agreements for software continue to increase, additional costs to upgrade phone system, and </w:t>
      </w:r>
      <w:r w:rsidR="00844FCD" w:rsidRPr="00013EFC">
        <w:rPr>
          <w:rFonts w:ascii="Calibri" w:hAnsi="Calibri" w:cs="Calibri"/>
          <w:bCs/>
          <w:sz w:val="22"/>
          <w:szCs w:val="22"/>
        </w:rPr>
        <w:t>IT Equipment was increased when the 5</w:t>
      </w:r>
      <w:r w:rsidR="00972AEB" w:rsidRPr="00013EFC">
        <w:rPr>
          <w:rFonts w:ascii="Calibri" w:hAnsi="Calibri" w:cs="Calibri"/>
          <w:bCs/>
          <w:sz w:val="22"/>
          <w:szCs w:val="22"/>
        </w:rPr>
        <w:t>-</w:t>
      </w:r>
      <w:r w:rsidR="00844FCD" w:rsidRPr="00013EFC">
        <w:rPr>
          <w:rFonts w:ascii="Calibri" w:hAnsi="Calibri" w:cs="Calibri"/>
          <w:bCs/>
          <w:sz w:val="22"/>
          <w:szCs w:val="22"/>
        </w:rPr>
        <w:t>year capital improvement plan was updated</w:t>
      </w:r>
      <w:r w:rsidR="0035412E" w:rsidRPr="00013EFC">
        <w:rPr>
          <w:rFonts w:ascii="Calibri" w:hAnsi="Calibri" w:cs="Calibri"/>
          <w:bCs/>
          <w:sz w:val="22"/>
          <w:szCs w:val="22"/>
        </w:rPr>
        <w:t>. New e</w:t>
      </w:r>
      <w:r w:rsidR="00844FCD" w:rsidRPr="00013EFC">
        <w:rPr>
          <w:rFonts w:ascii="Calibri" w:hAnsi="Calibri" w:cs="Calibri"/>
          <w:bCs/>
          <w:sz w:val="22"/>
          <w:szCs w:val="22"/>
        </w:rPr>
        <w:t>xpenditures that will be funded by LOST include $45K for the Riverside Cemetery well reimbursement</w:t>
      </w:r>
      <w:r w:rsidR="0035412E" w:rsidRPr="00013EFC">
        <w:rPr>
          <w:rFonts w:ascii="Calibri" w:hAnsi="Calibri" w:cs="Calibri"/>
          <w:bCs/>
          <w:sz w:val="22"/>
          <w:szCs w:val="22"/>
        </w:rPr>
        <w:t xml:space="preserve"> and </w:t>
      </w:r>
      <w:r w:rsidR="00844FCD" w:rsidRPr="00013EFC">
        <w:rPr>
          <w:rFonts w:ascii="Calibri" w:hAnsi="Calibri" w:cs="Calibri"/>
          <w:bCs/>
          <w:sz w:val="22"/>
          <w:szCs w:val="22"/>
        </w:rPr>
        <w:t xml:space="preserve">$24K </w:t>
      </w:r>
      <w:r w:rsidR="0035412E" w:rsidRPr="00013EFC">
        <w:rPr>
          <w:rFonts w:ascii="Calibri" w:hAnsi="Calibri" w:cs="Calibri"/>
          <w:bCs/>
          <w:sz w:val="22"/>
          <w:szCs w:val="22"/>
        </w:rPr>
        <w:t xml:space="preserve">for the employee </w:t>
      </w:r>
      <w:r w:rsidR="00844FCD" w:rsidRPr="00013EFC">
        <w:rPr>
          <w:rFonts w:ascii="Calibri" w:hAnsi="Calibri" w:cs="Calibri"/>
          <w:bCs/>
          <w:sz w:val="22"/>
          <w:szCs w:val="22"/>
        </w:rPr>
        <w:t>compensation study</w:t>
      </w:r>
      <w:r w:rsidR="0035412E" w:rsidRPr="00013EFC">
        <w:rPr>
          <w:rFonts w:ascii="Calibri" w:hAnsi="Calibri" w:cs="Calibri"/>
          <w:bCs/>
          <w:sz w:val="22"/>
          <w:szCs w:val="22"/>
        </w:rPr>
        <w:t xml:space="preserve">. </w:t>
      </w:r>
      <w:r w:rsidR="00844FCD" w:rsidRPr="00013EFC">
        <w:rPr>
          <w:rFonts w:ascii="Calibri" w:hAnsi="Calibri" w:cs="Calibri"/>
          <w:bCs/>
          <w:sz w:val="22"/>
          <w:szCs w:val="22"/>
        </w:rPr>
        <w:t xml:space="preserve"> </w:t>
      </w:r>
      <w:r w:rsidR="00972AEB" w:rsidRPr="00013EFC">
        <w:rPr>
          <w:rFonts w:ascii="Calibri" w:hAnsi="Calibri" w:cs="Calibri"/>
          <w:bCs/>
          <w:sz w:val="22"/>
          <w:szCs w:val="22"/>
        </w:rPr>
        <w:t xml:space="preserve">The </w:t>
      </w:r>
      <w:r w:rsidR="0035412E" w:rsidRPr="00013EFC">
        <w:rPr>
          <w:rFonts w:ascii="Calibri" w:hAnsi="Calibri" w:cs="Calibri"/>
          <w:bCs/>
          <w:sz w:val="22"/>
          <w:szCs w:val="22"/>
        </w:rPr>
        <w:t>R</w:t>
      </w:r>
      <w:r w:rsidRPr="00013EFC">
        <w:rPr>
          <w:rFonts w:ascii="Calibri" w:hAnsi="Calibri" w:cs="Calibri"/>
          <w:bCs/>
          <w:sz w:val="22"/>
          <w:szCs w:val="22"/>
        </w:rPr>
        <w:t xml:space="preserve">etirement </w:t>
      </w:r>
      <w:r w:rsidR="00972AEB" w:rsidRPr="00013EFC">
        <w:rPr>
          <w:rFonts w:ascii="Calibri" w:hAnsi="Calibri" w:cs="Calibri"/>
          <w:bCs/>
          <w:sz w:val="22"/>
          <w:szCs w:val="22"/>
        </w:rPr>
        <w:t>H</w:t>
      </w:r>
      <w:r w:rsidRPr="00013EFC">
        <w:rPr>
          <w:rFonts w:ascii="Calibri" w:hAnsi="Calibri" w:cs="Calibri"/>
          <w:bCs/>
          <w:sz w:val="22"/>
          <w:szCs w:val="22"/>
        </w:rPr>
        <w:t xml:space="preserve">ealth </w:t>
      </w:r>
      <w:r w:rsidR="00972AEB" w:rsidRPr="00013EFC">
        <w:rPr>
          <w:rFonts w:ascii="Calibri" w:hAnsi="Calibri" w:cs="Calibri"/>
          <w:bCs/>
          <w:sz w:val="22"/>
          <w:szCs w:val="22"/>
        </w:rPr>
        <w:t>S</w:t>
      </w:r>
      <w:r w:rsidRPr="00013EFC">
        <w:rPr>
          <w:rFonts w:ascii="Calibri" w:hAnsi="Calibri" w:cs="Calibri"/>
          <w:bCs/>
          <w:sz w:val="22"/>
          <w:szCs w:val="22"/>
        </w:rPr>
        <w:t xml:space="preserve">avings </w:t>
      </w:r>
      <w:r w:rsidR="00972AEB" w:rsidRPr="00013EFC">
        <w:rPr>
          <w:rFonts w:ascii="Calibri" w:hAnsi="Calibri" w:cs="Calibri"/>
          <w:bCs/>
          <w:sz w:val="22"/>
          <w:szCs w:val="22"/>
        </w:rPr>
        <w:t>A</w:t>
      </w:r>
      <w:r w:rsidRPr="00013EFC">
        <w:rPr>
          <w:rFonts w:ascii="Calibri" w:hAnsi="Calibri" w:cs="Calibri"/>
          <w:bCs/>
          <w:sz w:val="22"/>
          <w:szCs w:val="22"/>
        </w:rPr>
        <w:t xml:space="preserve">ccount payouts </w:t>
      </w:r>
      <w:r w:rsidR="0035412E" w:rsidRPr="00013EFC">
        <w:rPr>
          <w:rFonts w:ascii="Calibri" w:hAnsi="Calibri" w:cs="Calibri"/>
          <w:bCs/>
          <w:sz w:val="22"/>
          <w:szCs w:val="22"/>
        </w:rPr>
        <w:t>were budgeted at $71K f</w:t>
      </w:r>
      <w:r w:rsidR="00844FCD" w:rsidRPr="00013EFC">
        <w:rPr>
          <w:rFonts w:ascii="Calibri" w:hAnsi="Calibri" w:cs="Calibri"/>
          <w:bCs/>
          <w:sz w:val="22"/>
          <w:szCs w:val="22"/>
        </w:rPr>
        <w:t>or when General Fund staff retire, but when t</w:t>
      </w:r>
      <w:r w:rsidR="00844FCD" w:rsidRPr="006E2C70">
        <w:rPr>
          <w:rFonts w:ascii="Calibri" w:hAnsi="Calibri" w:cs="Calibri"/>
          <w:bCs/>
          <w:sz w:val="22"/>
          <w:szCs w:val="22"/>
        </w:rPr>
        <w:t>hey actually retire</w:t>
      </w:r>
      <w:r w:rsidR="0035412E" w:rsidRPr="006E2C70">
        <w:rPr>
          <w:rFonts w:ascii="Calibri" w:hAnsi="Calibri" w:cs="Calibri"/>
          <w:bCs/>
          <w:sz w:val="22"/>
          <w:szCs w:val="22"/>
        </w:rPr>
        <w:t>,</w:t>
      </w:r>
      <w:r w:rsidR="00844FCD" w:rsidRPr="006E2C70">
        <w:rPr>
          <w:rFonts w:ascii="Calibri" w:hAnsi="Calibri" w:cs="Calibri"/>
          <w:bCs/>
          <w:sz w:val="22"/>
          <w:szCs w:val="22"/>
        </w:rPr>
        <w:t xml:space="preserve"> </w:t>
      </w:r>
      <w:r w:rsidR="0035412E" w:rsidRPr="006E2C70">
        <w:rPr>
          <w:rFonts w:ascii="Calibri" w:hAnsi="Calibri" w:cs="Calibri"/>
          <w:bCs/>
          <w:sz w:val="22"/>
          <w:szCs w:val="22"/>
        </w:rPr>
        <w:t xml:space="preserve">budgeted </w:t>
      </w:r>
      <w:r w:rsidR="00844FCD" w:rsidRPr="006E2C70">
        <w:rPr>
          <w:rFonts w:ascii="Calibri" w:hAnsi="Calibri" w:cs="Calibri"/>
          <w:bCs/>
          <w:sz w:val="22"/>
          <w:szCs w:val="22"/>
        </w:rPr>
        <w:t xml:space="preserve">costs are </w:t>
      </w:r>
      <w:r w:rsidR="0035412E" w:rsidRPr="006E2C70">
        <w:rPr>
          <w:rFonts w:ascii="Calibri" w:hAnsi="Calibri" w:cs="Calibri"/>
          <w:bCs/>
          <w:sz w:val="22"/>
          <w:szCs w:val="22"/>
        </w:rPr>
        <w:t>re-allocated</w:t>
      </w:r>
      <w:r w:rsidR="00844FCD" w:rsidRPr="006E2C70">
        <w:rPr>
          <w:rFonts w:ascii="Calibri" w:hAnsi="Calibri" w:cs="Calibri"/>
          <w:bCs/>
          <w:sz w:val="22"/>
          <w:szCs w:val="22"/>
        </w:rPr>
        <w:t xml:space="preserve"> to their home function</w:t>
      </w:r>
      <w:r w:rsidRPr="006E2C70">
        <w:rPr>
          <w:rFonts w:ascii="Calibri" w:hAnsi="Calibri" w:cs="Calibri"/>
          <w:bCs/>
          <w:sz w:val="22"/>
          <w:szCs w:val="22"/>
        </w:rPr>
        <w:t>, so there was a decrease of $</w:t>
      </w:r>
      <w:r w:rsidR="00844FCD" w:rsidRPr="006E2C70">
        <w:rPr>
          <w:rFonts w:ascii="Calibri" w:hAnsi="Calibri" w:cs="Calibri"/>
          <w:bCs/>
          <w:sz w:val="22"/>
          <w:szCs w:val="22"/>
        </w:rPr>
        <w:t>71</w:t>
      </w:r>
      <w:r w:rsidRPr="006E2C70">
        <w:rPr>
          <w:rFonts w:ascii="Calibri" w:hAnsi="Calibri" w:cs="Calibri"/>
          <w:bCs/>
          <w:sz w:val="22"/>
          <w:szCs w:val="22"/>
        </w:rPr>
        <w:t xml:space="preserve">K in the General Government function.   </w:t>
      </w:r>
    </w:p>
    <w:p w:rsidR="00973E61" w:rsidRPr="006E2C70" w:rsidRDefault="00973E61" w:rsidP="00973E61">
      <w:pPr>
        <w:pStyle w:val="Header"/>
        <w:numPr>
          <w:ilvl w:val="0"/>
          <w:numId w:val="12"/>
        </w:numPr>
        <w:tabs>
          <w:tab w:val="clear" w:pos="4320"/>
          <w:tab w:val="clear" w:pos="8640"/>
        </w:tabs>
        <w:spacing w:before="120" w:after="120"/>
        <w:rPr>
          <w:rFonts w:ascii="Calibri" w:hAnsi="Calibri" w:cs="Calibri"/>
          <w:bCs/>
          <w:sz w:val="22"/>
          <w:szCs w:val="22"/>
        </w:rPr>
      </w:pPr>
      <w:r w:rsidRPr="006E2C70">
        <w:rPr>
          <w:rFonts w:ascii="Calibri" w:hAnsi="Calibri" w:cs="Calibri"/>
          <w:bCs/>
          <w:sz w:val="22"/>
          <w:szCs w:val="22"/>
          <w:u w:val="single"/>
        </w:rPr>
        <w:t>Line 23 Capital projects:</w:t>
      </w:r>
      <w:r w:rsidRPr="006E2C70">
        <w:rPr>
          <w:rFonts w:ascii="Calibri" w:hAnsi="Calibri" w:cs="Calibri"/>
          <w:bCs/>
          <w:sz w:val="22"/>
          <w:szCs w:val="22"/>
        </w:rPr>
        <w:t xml:space="preserve"> </w:t>
      </w:r>
      <w:r w:rsidR="00013EFC" w:rsidRPr="006E2C70">
        <w:rPr>
          <w:rFonts w:ascii="Calibri" w:hAnsi="Calibri" w:cs="Calibri"/>
          <w:bCs/>
          <w:sz w:val="22"/>
          <w:szCs w:val="22"/>
        </w:rPr>
        <w:t>Reflects c</w:t>
      </w:r>
      <w:r w:rsidRPr="006E2C70">
        <w:rPr>
          <w:rFonts w:ascii="Calibri" w:hAnsi="Calibri" w:cs="Calibri"/>
          <w:bCs/>
          <w:sz w:val="22"/>
          <w:szCs w:val="22"/>
        </w:rPr>
        <w:t xml:space="preserve">hanges </w:t>
      </w:r>
      <w:r w:rsidR="009D505D">
        <w:rPr>
          <w:rFonts w:ascii="Calibri" w:hAnsi="Calibri" w:cs="Calibri"/>
          <w:bCs/>
          <w:sz w:val="22"/>
          <w:szCs w:val="22"/>
        </w:rPr>
        <w:t xml:space="preserve">made by Council </w:t>
      </w:r>
      <w:r w:rsidRPr="006E2C70">
        <w:rPr>
          <w:rFonts w:ascii="Calibri" w:hAnsi="Calibri" w:cs="Calibri"/>
          <w:bCs/>
          <w:sz w:val="22"/>
          <w:szCs w:val="22"/>
        </w:rPr>
        <w:t>in</w:t>
      </w:r>
      <w:r w:rsidR="00972AEB" w:rsidRPr="006E2C70">
        <w:rPr>
          <w:rFonts w:ascii="Calibri" w:hAnsi="Calibri" w:cs="Calibri"/>
          <w:bCs/>
          <w:sz w:val="22"/>
          <w:szCs w:val="22"/>
        </w:rPr>
        <w:t xml:space="preserve"> 5-year Capital Im</w:t>
      </w:r>
      <w:r w:rsidR="00013EFC" w:rsidRPr="006E2C70">
        <w:rPr>
          <w:rFonts w:ascii="Calibri" w:hAnsi="Calibri" w:cs="Calibri"/>
          <w:bCs/>
          <w:sz w:val="22"/>
          <w:szCs w:val="22"/>
        </w:rPr>
        <w:t>p</w:t>
      </w:r>
      <w:r w:rsidR="00972AEB" w:rsidRPr="006E2C70">
        <w:rPr>
          <w:rFonts w:ascii="Calibri" w:hAnsi="Calibri" w:cs="Calibri"/>
          <w:bCs/>
          <w:sz w:val="22"/>
          <w:szCs w:val="22"/>
        </w:rPr>
        <w:t>rovement Plan (CIP)</w:t>
      </w:r>
      <w:r w:rsidRPr="006E2C70">
        <w:rPr>
          <w:rFonts w:ascii="Calibri" w:hAnsi="Calibri" w:cs="Calibri"/>
          <w:bCs/>
          <w:sz w:val="22"/>
          <w:szCs w:val="22"/>
        </w:rPr>
        <w:t>.</w:t>
      </w:r>
    </w:p>
    <w:p w:rsidR="00973E61" w:rsidRPr="006E2C70" w:rsidRDefault="00973E61" w:rsidP="00973E61">
      <w:pPr>
        <w:pStyle w:val="Header"/>
        <w:numPr>
          <w:ilvl w:val="0"/>
          <w:numId w:val="12"/>
        </w:numPr>
        <w:tabs>
          <w:tab w:val="clear" w:pos="4320"/>
          <w:tab w:val="clear" w:pos="8640"/>
        </w:tabs>
        <w:spacing w:before="120" w:after="120"/>
        <w:rPr>
          <w:rFonts w:ascii="Calibri" w:hAnsi="Calibri" w:cs="Calibri"/>
          <w:bCs/>
          <w:sz w:val="22"/>
          <w:szCs w:val="22"/>
        </w:rPr>
      </w:pPr>
      <w:r w:rsidRPr="00C95D8E">
        <w:rPr>
          <w:rFonts w:ascii="Calibri" w:hAnsi="Calibri" w:cs="Calibri"/>
          <w:bCs/>
          <w:sz w:val="22"/>
          <w:szCs w:val="22"/>
          <w:u w:val="single"/>
        </w:rPr>
        <w:t>Line 25 Business/Enterprise: Changes in CIP plan.</w:t>
      </w:r>
      <w:r w:rsidRPr="006E2C70">
        <w:rPr>
          <w:rFonts w:ascii="Calibri" w:hAnsi="Calibri" w:cs="Calibri"/>
          <w:bCs/>
          <w:sz w:val="22"/>
          <w:szCs w:val="22"/>
        </w:rPr>
        <w:t xml:space="preserve">  </w:t>
      </w:r>
      <w:r w:rsidR="008F6F42" w:rsidRPr="006E2C70">
        <w:rPr>
          <w:rFonts w:ascii="Calibri" w:hAnsi="Calibri" w:cs="Calibri"/>
          <w:bCs/>
          <w:sz w:val="22"/>
          <w:szCs w:val="22"/>
        </w:rPr>
        <w:t>The State Revolving Fund project expenditures have been recalculated to show just what is anticipated to be spent through June 30</w:t>
      </w:r>
      <w:r w:rsidR="008F6F42" w:rsidRPr="006E2C70">
        <w:rPr>
          <w:rFonts w:ascii="Calibri" w:hAnsi="Calibri" w:cs="Calibri"/>
          <w:bCs/>
          <w:sz w:val="22"/>
          <w:szCs w:val="22"/>
          <w:vertAlign w:val="superscript"/>
        </w:rPr>
        <w:t>th</w:t>
      </w:r>
      <w:r w:rsidR="008F6F42" w:rsidRPr="006E2C70">
        <w:rPr>
          <w:rFonts w:ascii="Calibri" w:hAnsi="Calibri" w:cs="Calibri"/>
          <w:bCs/>
          <w:sz w:val="22"/>
          <w:szCs w:val="22"/>
        </w:rPr>
        <w:t xml:space="preserve"> for budget purposes</w:t>
      </w:r>
      <w:r w:rsidR="00C95D8E">
        <w:rPr>
          <w:rFonts w:ascii="Calibri" w:hAnsi="Calibri" w:cs="Calibri"/>
          <w:bCs/>
          <w:sz w:val="22"/>
          <w:szCs w:val="22"/>
        </w:rPr>
        <w:t xml:space="preserve"> (see related revenue for line 13 above)</w:t>
      </w:r>
      <w:r w:rsidR="008F6F42" w:rsidRPr="006E2C70">
        <w:rPr>
          <w:rFonts w:ascii="Calibri" w:hAnsi="Calibri" w:cs="Calibri"/>
          <w:bCs/>
          <w:sz w:val="22"/>
          <w:szCs w:val="22"/>
        </w:rPr>
        <w:t>.</w:t>
      </w:r>
      <w:r w:rsidR="006E2C70" w:rsidRPr="006E2C70">
        <w:rPr>
          <w:rFonts w:ascii="Calibri" w:hAnsi="Calibri" w:cs="Calibri"/>
          <w:bCs/>
          <w:sz w:val="22"/>
          <w:szCs w:val="22"/>
        </w:rPr>
        <w:t xml:space="preserve">  </w:t>
      </w:r>
      <w:r w:rsidRPr="006E2C70">
        <w:rPr>
          <w:rFonts w:ascii="Calibri" w:hAnsi="Calibri" w:cs="Calibri"/>
          <w:bCs/>
          <w:sz w:val="22"/>
          <w:szCs w:val="22"/>
        </w:rPr>
        <w:t>Marshalltown Water Works</w:t>
      </w:r>
      <w:r w:rsidR="00C95D8E">
        <w:rPr>
          <w:rFonts w:ascii="Calibri" w:hAnsi="Calibri" w:cs="Calibri"/>
          <w:bCs/>
          <w:sz w:val="22"/>
          <w:szCs w:val="22"/>
        </w:rPr>
        <w:t xml:space="preserve"> total budget of $5.8 million is included in this section, but they had no changes for the amendment.</w:t>
      </w:r>
    </w:p>
    <w:p w:rsidR="00973E61" w:rsidRPr="00C95D8E" w:rsidRDefault="00973E61" w:rsidP="00973E61">
      <w:pPr>
        <w:pStyle w:val="Header"/>
        <w:numPr>
          <w:ilvl w:val="0"/>
          <w:numId w:val="12"/>
        </w:numPr>
        <w:tabs>
          <w:tab w:val="clear" w:pos="4320"/>
          <w:tab w:val="clear" w:pos="8640"/>
        </w:tabs>
        <w:spacing w:before="120" w:after="120"/>
        <w:rPr>
          <w:rFonts w:ascii="Calibri" w:hAnsi="Calibri" w:cs="Calibri"/>
          <w:bCs/>
          <w:sz w:val="22"/>
          <w:szCs w:val="22"/>
        </w:rPr>
      </w:pPr>
      <w:r w:rsidRPr="00C95D8E">
        <w:rPr>
          <w:rFonts w:ascii="Calibri" w:hAnsi="Calibri" w:cs="Calibri"/>
          <w:bCs/>
          <w:sz w:val="22"/>
          <w:szCs w:val="22"/>
          <w:u w:val="single"/>
        </w:rPr>
        <w:t xml:space="preserve">Line 27 Transfers out: </w:t>
      </w:r>
      <w:r w:rsidR="00844156">
        <w:rPr>
          <w:rFonts w:ascii="Calibri" w:hAnsi="Calibri" w:cs="Calibri"/>
          <w:bCs/>
          <w:sz w:val="22"/>
          <w:szCs w:val="22"/>
        </w:rPr>
        <w:t>(</w:t>
      </w:r>
      <w:r w:rsidRPr="00C95D8E">
        <w:rPr>
          <w:rFonts w:ascii="Calibri" w:hAnsi="Calibri" w:cs="Calibri"/>
          <w:bCs/>
          <w:sz w:val="22"/>
          <w:szCs w:val="22"/>
        </w:rPr>
        <w:t>See separate</w:t>
      </w:r>
      <w:r w:rsidR="00844156">
        <w:rPr>
          <w:rFonts w:ascii="Calibri" w:hAnsi="Calibri" w:cs="Calibri"/>
          <w:bCs/>
          <w:sz w:val="22"/>
          <w:szCs w:val="22"/>
        </w:rPr>
        <w:t xml:space="preserve"> </w:t>
      </w:r>
      <w:r w:rsidR="00844156" w:rsidRPr="0039690C">
        <w:rPr>
          <w:rFonts w:ascii="Calibri" w:hAnsi="Calibri" w:cs="Calibri"/>
          <w:bCs/>
          <w:sz w:val="22"/>
          <w:szCs w:val="22"/>
        </w:rPr>
        <w:t>“TRANSFERS FOR FY23 BUDGET AMENDMENT” report for detail on all transfers</w:t>
      </w:r>
      <w:r w:rsidR="00844156">
        <w:rPr>
          <w:rFonts w:ascii="Calibri" w:hAnsi="Calibri" w:cs="Calibri"/>
          <w:bCs/>
          <w:sz w:val="22"/>
          <w:szCs w:val="22"/>
        </w:rPr>
        <w:t xml:space="preserve"> between funds</w:t>
      </w:r>
      <w:r w:rsidR="00844156" w:rsidRPr="0039690C">
        <w:rPr>
          <w:rFonts w:ascii="Calibri" w:hAnsi="Calibri" w:cs="Calibri"/>
          <w:bCs/>
          <w:sz w:val="22"/>
          <w:szCs w:val="22"/>
        </w:rPr>
        <w:t>.)</w:t>
      </w:r>
    </w:p>
    <w:p w:rsidR="00973E61" w:rsidRPr="00C95D8E" w:rsidRDefault="00973E61" w:rsidP="00973E61">
      <w:pPr>
        <w:pStyle w:val="Header"/>
        <w:tabs>
          <w:tab w:val="clear" w:pos="4320"/>
          <w:tab w:val="clear" w:pos="8640"/>
        </w:tabs>
        <w:spacing w:before="120" w:after="120"/>
        <w:rPr>
          <w:rFonts w:ascii="Calibri" w:hAnsi="Calibri" w:cs="Calibri"/>
          <w:bCs/>
          <w:sz w:val="22"/>
          <w:szCs w:val="22"/>
        </w:rPr>
      </w:pPr>
    </w:p>
    <w:p w:rsidR="0074461B" w:rsidRDefault="0074461B" w:rsidP="00973E61">
      <w:pPr>
        <w:pStyle w:val="Header"/>
        <w:tabs>
          <w:tab w:val="clear" w:pos="4320"/>
          <w:tab w:val="clear" w:pos="8640"/>
        </w:tabs>
        <w:spacing w:before="120" w:after="120"/>
        <w:rPr>
          <w:rFonts w:ascii="Calibri" w:hAnsi="Calibri" w:cs="Calibri"/>
          <w:bCs/>
          <w:sz w:val="22"/>
          <w:szCs w:val="22"/>
        </w:rPr>
      </w:pPr>
      <w:r>
        <w:rPr>
          <w:rFonts w:ascii="Calibri" w:hAnsi="Calibri" w:cs="Calibri"/>
          <w:bCs/>
          <w:sz w:val="22"/>
          <w:szCs w:val="22"/>
        </w:rPr>
        <w:t>Detailed reports have been provided to see all the revenue and expenditure accounts the budget has been built on.</w:t>
      </w:r>
    </w:p>
    <w:p w:rsidR="0074461B" w:rsidRDefault="0074461B" w:rsidP="00973E61">
      <w:pPr>
        <w:pStyle w:val="Header"/>
        <w:tabs>
          <w:tab w:val="clear" w:pos="4320"/>
          <w:tab w:val="clear" w:pos="8640"/>
        </w:tabs>
        <w:spacing w:before="120" w:after="120"/>
        <w:rPr>
          <w:rFonts w:ascii="Calibri" w:hAnsi="Calibri" w:cs="Calibri"/>
          <w:bCs/>
          <w:sz w:val="22"/>
          <w:szCs w:val="22"/>
        </w:rPr>
      </w:pPr>
    </w:p>
    <w:p w:rsidR="00973E61" w:rsidRDefault="004E5C4D" w:rsidP="00973E61">
      <w:pPr>
        <w:pStyle w:val="Header"/>
        <w:tabs>
          <w:tab w:val="clear" w:pos="4320"/>
          <w:tab w:val="clear" w:pos="8640"/>
        </w:tabs>
        <w:spacing w:before="120" w:after="120"/>
        <w:rPr>
          <w:rFonts w:ascii="Calibri" w:hAnsi="Calibri" w:cs="Calibri"/>
          <w:bCs/>
          <w:sz w:val="22"/>
          <w:szCs w:val="22"/>
        </w:rPr>
      </w:pPr>
      <w:r>
        <w:rPr>
          <w:rFonts w:ascii="Calibri" w:hAnsi="Calibri" w:cs="Calibri"/>
          <w:bCs/>
          <w:sz w:val="22"/>
          <w:szCs w:val="22"/>
        </w:rPr>
        <w:t>The “REVENUES BY CATEGORY”</w:t>
      </w:r>
      <w:r w:rsidR="00973E61" w:rsidRPr="00C95D8E">
        <w:rPr>
          <w:rFonts w:ascii="Calibri" w:hAnsi="Calibri" w:cs="Calibri"/>
          <w:bCs/>
          <w:sz w:val="22"/>
          <w:szCs w:val="22"/>
        </w:rPr>
        <w:t xml:space="preserve"> report has been provided to show what is included in the different categories and the differences between the adopted and proposed amended budget.</w:t>
      </w:r>
      <w:r w:rsidR="0074461B">
        <w:rPr>
          <w:rFonts w:ascii="Calibri" w:hAnsi="Calibri" w:cs="Calibri"/>
          <w:bCs/>
          <w:sz w:val="22"/>
          <w:szCs w:val="22"/>
        </w:rPr>
        <w:t xml:space="preserve">  I</w:t>
      </w:r>
      <w:r w:rsidR="00F028AE">
        <w:rPr>
          <w:rFonts w:ascii="Calibri" w:hAnsi="Calibri" w:cs="Calibri"/>
          <w:bCs/>
          <w:sz w:val="22"/>
          <w:szCs w:val="22"/>
        </w:rPr>
        <w:t>t also shows the difference between the amendment and what we showed you in March as the re-estimated budget.</w:t>
      </w:r>
    </w:p>
    <w:p w:rsidR="000A54BB" w:rsidRDefault="000A54BB" w:rsidP="00973E61">
      <w:pPr>
        <w:pStyle w:val="Header"/>
        <w:tabs>
          <w:tab w:val="clear" w:pos="4320"/>
          <w:tab w:val="clear" w:pos="8640"/>
        </w:tabs>
        <w:spacing w:before="120" w:after="120"/>
        <w:rPr>
          <w:rFonts w:ascii="Calibri" w:hAnsi="Calibri" w:cs="Calibri"/>
          <w:bCs/>
          <w:sz w:val="22"/>
          <w:szCs w:val="22"/>
        </w:rPr>
      </w:pPr>
    </w:p>
    <w:p w:rsidR="000A54BB" w:rsidRDefault="000A54BB" w:rsidP="00973E61">
      <w:pPr>
        <w:pStyle w:val="Header"/>
        <w:tabs>
          <w:tab w:val="clear" w:pos="4320"/>
          <w:tab w:val="clear" w:pos="8640"/>
        </w:tabs>
        <w:spacing w:before="120" w:after="120"/>
        <w:rPr>
          <w:rFonts w:ascii="Calibri" w:hAnsi="Calibri" w:cs="Calibri"/>
          <w:bCs/>
          <w:sz w:val="22"/>
          <w:szCs w:val="22"/>
        </w:rPr>
      </w:pPr>
      <w:r>
        <w:rPr>
          <w:rFonts w:ascii="Calibri" w:hAnsi="Calibri" w:cs="Calibri"/>
          <w:bCs/>
          <w:sz w:val="22"/>
          <w:szCs w:val="22"/>
        </w:rPr>
        <w:t xml:space="preserve">The </w:t>
      </w:r>
      <w:r w:rsidR="001B74BA">
        <w:rPr>
          <w:rFonts w:ascii="Calibri" w:hAnsi="Calibri" w:cs="Calibri"/>
          <w:bCs/>
          <w:sz w:val="22"/>
          <w:szCs w:val="22"/>
        </w:rPr>
        <w:t xml:space="preserve">columns in the </w:t>
      </w:r>
      <w:r>
        <w:rPr>
          <w:rFonts w:ascii="Calibri" w:hAnsi="Calibri" w:cs="Calibri"/>
          <w:bCs/>
          <w:sz w:val="22"/>
          <w:szCs w:val="22"/>
        </w:rPr>
        <w:t>revenue and expenditure budget reports are in the following order:</w:t>
      </w:r>
    </w:p>
    <w:p w:rsidR="000A54BB" w:rsidRDefault="000A54BB" w:rsidP="000A54BB">
      <w:pPr>
        <w:pStyle w:val="Header"/>
        <w:numPr>
          <w:ilvl w:val="0"/>
          <w:numId w:val="14"/>
        </w:numPr>
        <w:tabs>
          <w:tab w:val="clear" w:pos="4320"/>
          <w:tab w:val="clear" w:pos="8640"/>
        </w:tabs>
        <w:spacing w:before="120" w:after="120"/>
        <w:rPr>
          <w:rFonts w:ascii="Calibri" w:hAnsi="Calibri" w:cs="Calibri"/>
          <w:bCs/>
          <w:sz w:val="22"/>
          <w:szCs w:val="22"/>
        </w:rPr>
      </w:pPr>
      <w:r>
        <w:rPr>
          <w:rFonts w:ascii="Calibri" w:hAnsi="Calibri" w:cs="Calibri"/>
          <w:bCs/>
          <w:sz w:val="22"/>
          <w:szCs w:val="22"/>
        </w:rPr>
        <w:t>Total activity for the last fiscal year, which was FY22</w:t>
      </w:r>
    </w:p>
    <w:p w:rsidR="000A54BB" w:rsidRDefault="000A54BB" w:rsidP="000A54BB">
      <w:pPr>
        <w:pStyle w:val="Header"/>
        <w:numPr>
          <w:ilvl w:val="0"/>
          <w:numId w:val="14"/>
        </w:numPr>
        <w:tabs>
          <w:tab w:val="clear" w:pos="4320"/>
          <w:tab w:val="clear" w:pos="8640"/>
        </w:tabs>
        <w:spacing w:before="120" w:after="120"/>
        <w:rPr>
          <w:rFonts w:ascii="Calibri" w:hAnsi="Calibri" w:cs="Calibri"/>
          <w:bCs/>
          <w:sz w:val="22"/>
          <w:szCs w:val="22"/>
        </w:rPr>
      </w:pPr>
      <w:r>
        <w:rPr>
          <w:rFonts w:ascii="Calibri" w:hAnsi="Calibri" w:cs="Calibri"/>
          <w:bCs/>
          <w:sz w:val="22"/>
          <w:szCs w:val="22"/>
        </w:rPr>
        <w:t>FY23 adopted budget approved over a year ago in March 2022</w:t>
      </w:r>
    </w:p>
    <w:p w:rsidR="000A54BB" w:rsidRDefault="000A54BB" w:rsidP="000A54BB">
      <w:pPr>
        <w:pStyle w:val="Header"/>
        <w:numPr>
          <w:ilvl w:val="0"/>
          <w:numId w:val="14"/>
        </w:numPr>
        <w:tabs>
          <w:tab w:val="clear" w:pos="4320"/>
          <w:tab w:val="clear" w:pos="8640"/>
        </w:tabs>
        <w:spacing w:before="120" w:after="120"/>
        <w:rPr>
          <w:rFonts w:ascii="Calibri" w:hAnsi="Calibri" w:cs="Calibri"/>
          <w:bCs/>
          <w:sz w:val="22"/>
          <w:szCs w:val="22"/>
        </w:rPr>
      </w:pPr>
      <w:r>
        <w:rPr>
          <w:rFonts w:ascii="Calibri" w:hAnsi="Calibri" w:cs="Calibri"/>
          <w:bCs/>
          <w:sz w:val="22"/>
          <w:szCs w:val="22"/>
        </w:rPr>
        <w:t>Actual activity for this current fiscal year</w:t>
      </w:r>
    </w:p>
    <w:p w:rsidR="000A54BB" w:rsidRDefault="000A54BB" w:rsidP="000A54BB">
      <w:pPr>
        <w:pStyle w:val="Header"/>
        <w:numPr>
          <w:ilvl w:val="0"/>
          <w:numId w:val="14"/>
        </w:numPr>
        <w:tabs>
          <w:tab w:val="clear" w:pos="4320"/>
          <w:tab w:val="clear" w:pos="8640"/>
        </w:tabs>
        <w:spacing w:before="120" w:after="120"/>
        <w:rPr>
          <w:rFonts w:ascii="Calibri" w:hAnsi="Calibri" w:cs="Calibri"/>
          <w:bCs/>
          <w:sz w:val="22"/>
          <w:szCs w:val="22"/>
        </w:rPr>
      </w:pPr>
      <w:r>
        <w:rPr>
          <w:rFonts w:ascii="Calibri" w:hAnsi="Calibri" w:cs="Calibri"/>
          <w:bCs/>
          <w:sz w:val="22"/>
          <w:szCs w:val="22"/>
        </w:rPr>
        <w:t>Proposed amended budget for this current fiscal year</w:t>
      </w:r>
    </w:p>
    <w:p w:rsidR="000A54BB" w:rsidRDefault="000A54BB" w:rsidP="000A54BB">
      <w:pPr>
        <w:pStyle w:val="Header"/>
        <w:numPr>
          <w:ilvl w:val="0"/>
          <w:numId w:val="14"/>
        </w:numPr>
        <w:tabs>
          <w:tab w:val="clear" w:pos="4320"/>
          <w:tab w:val="clear" w:pos="8640"/>
        </w:tabs>
        <w:spacing w:before="120" w:after="120"/>
        <w:rPr>
          <w:rFonts w:ascii="Calibri" w:hAnsi="Calibri" w:cs="Calibri"/>
          <w:bCs/>
          <w:sz w:val="22"/>
          <w:szCs w:val="22"/>
        </w:rPr>
      </w:pPr>
      <w:r>
        <w:rPr>
          <w:rFonts w:ascii="Calibri" w:hAnsi="Calibri" w:cs="Calibri"/>
          <w:bCs/>
          <w:sz w:val="22"/>
          <w:szCs w:val="22"/>
        </w:rPr>
        <w:t>FY23 adopted budget approved over a year ago in March 2022 (same as column B)</w:t>
      </w:r>
    </w:p>
    <w:p w:rsidR="000A54BB" w:rsidRDefault="000A54BB" w:rsidP="000A54BB">
      <w:pPr>
        <w:pStyle w:val="Header"/>
        <w:numPr>
          <w:ilvl w:val="0"/>
          <w:numId w:val="14"/>
        </w:numPr>
        <w:tabs>
          <w:tab w:val="clear" w:pos="4320"/>
          <w:tab w:val="clear" w:pos="8640"/>
        </w:tabs>
        <w:spacing w:before="120" w:after="120"/>
        <w:rPr>
          <w:rFonts w:ascii="Calibri" w:hAnsi="Calibri" w:cs="Calibri"/>
          <w:bCs/>
          <w:sz w:val="22"/>
          <w:szCs w:val="22"/>
        </w:rPr>
      </w:pPr>
      <w:r>
        <w:rPr>
          <w:rFonts w:ascii="Calibri" w:hAnsi="Calibri" w:cs="Calibri"/>
          <w:bCs/>
          <w:sz w:val="22"/>
          <w:szCs w:val="22"/>
        </w:rPr>
        <w:t>The difference between the original adopted budget in column E and the proposed amended budget in column D.</w:t>
      </w:r>
    </w:p>
    <w:p w:rsidR="000A54BB" w:rsidRDefault="000A54BB" w:rsidP="000A54BB">
      <w:pPr>
        <w:pStyle w:val="Header"/>
        <w:numPr>
          <w:ilvl w:val="0"/>
          <w:numId w:val="14"/>
        </w:numPr>
        <w:tabs>
          <w:tab w:val="clear" w:pos="4320"/>
          <w:tab w:val="clear" w:pos="8640"/>
        </w:tabs>
        <w:spacing w:before="120" w:after="120"/>
        <w:rPr>
          <w:rFonts w:ascii="Calibri" w:hAnsi="Calibri" w:cs="Calibri"/>
          <w:bCs/>
          <w:sz w:val="22"/>
          <w:szCs w:val="22"/>
        </w:rPr>
      </w:pPr>
      <w:r>
        <w:rPr>
          <w:rFonts w:ascii="Calibri" w:hAnsi="Calibri" w:cs="Calibri"/>
          <w:bCs/>
          <w:sz w:val="22"/>
          <w:szCs w:val="22"/>
        </w:rPr>
        <w:t xml:space="preserve">The FY23 re-estimated budget that was used in </w:t>
      </w:r>
      <w:r w:rsidR="00534462">
        <w:rPr>
          <w:rFonts w:ascii="Calibri" w:hAnsi="Calibri" w:cs="Calibri"/>
          <w:bCs/>
          <w:sz w:val="22"/>
          <w:szCs w:val="22"/>
        </w:rPr>
        <w:t xml:space="preserve">March </w:t>
      </w:r>
      <w:r>
        <w:rPr>
          <w:rFonts w:ascii="Calibri" w:hAnsi="Calibri" w:cs="Calibri"/>
          <w:bCs/>
          <w:sz w:val="22"/>
          <w:szCs w:val="22"/>
        </w:rPr>
        <w:t>2023 when submitting the FY24 budget.  I thought this may be helpful.</w:t>
      </w:r>
    </w:p>
    <w:p w:rsidR="000A54BB" w:rsidRPr="00C95D8E" w:rsidRDefault="000A54BB" w:rsidP="000A54BB">
      <w:pPr>
        <w:pStyle w:val="Header"/>
        <w:numPr>
          <w:ilvl w:val="0"/>
          <w:numId w:val="14"/>
        </w:numPr>
        <w:tabs>
          <w:tab w:val="clear" w:pos="4320"/>
          <w:tab w:val="clear" w:pos="8640"/>
        </w:tabs>
        <w:spacing w:before="120" w:after="120"/>
        <w:rPr>
          <w:rFonts w:ascii="Calibri" w:hAnsi="Calibri" w:cs="Calibri"/>
          <w:bCs/>
          <w:sz w:val="22"/>
          <w:szCs w:val="22"/>
        </w:rPr>
      </w:pPr>
      <w:r>
        <w:rPr>
          <w:rFonts w:ascii="Calibri" w:hAnsi="Calibri" w:cs="Calibri"/>
          <w:bCs/>
          <w:sz w:val="22"/>
          <w:szCs w:val="22"/>
        </w:rPr>
        <w:t>The difference between the re-estimated budget in column G and the proposed amended budget in column D.</w:t>
      </w:r>
    </w:p>
    <w:p w:rsidR="0074461B" w:rsidRDefault="0074461B" w:rsidP="00973E61">
      <w:pPr>
        <w:pStyle w:val="Header"/>
        <w:tabs>
          <w:tab w:val="clear" w:pos="4320"/>
          <w:tab w:val="clear" w:pos="8640"/>
        </w:tabs>
        <w:spacing w:before="120" w:after="120"/>
        <w:rPr>
          <w:rFonts w:ascii="Calibri" w:hAnsi="Calibri" w:cs="Calibri"/>
          <w:bCs/>
          <w:sz w:val="22"/>
          <w:szCs w:val="22"/>
        </w:rPr>
      </w:pPr>
    </w:p>
    <w:p w:rsidR="003D3E1C" w:rsidRPr="00AF4AC1" w:rsidRDefault="003D3E1C" w:rsidP="00973E61">
      <w:pPr>
        <w:pStyle w:val="Header"/>
        <w:tabs>
          <w:tab w:val="clear" w:pos="4320"/>
          <w:tab w:val="clear" w:pos="8640"/>
        </w:tabs>
        <w:spacing w:before="120" w:after="120"/>
        <w:rPr>
          <w:rFonts w:ascii="Calibri" w:hAnsi="Calibri" w:cs="Calibri"/>
          <w:bCs/>
          <w:sz w:val="22"/>
          <w:szCs w:val="22"/>
        </w:rPr>
      </w:pPr>
      <w:r w:rsidRPr="00AF4AC1">
        <w:rPr>
          <w:rFonts w:ascii="Calibri" w:hAnsi="Calibri" w:cs="Calibri"/>
          <w:bCs/>
          <w:sz w:val="22"/>
          <w:szCs w:val="22"/>
        </w:rPr>
        <w:t>GENERAL FUND AND SPECIAL REVENUE FUND EXPENDITURE BUDGET</w:t>
      </w:r>
      <w:r w:rsidR="001B7756">
        <w:rPr>
          <w:rFonts w:ascii="Calibri" w:hAnsi="Calibri" w:cs="Calibri"/>
          <w:bCs/>
          <w:sz w:val="22"/>
          <w:szCs w:val="22"/>
        </w:rPr>
        <w:t xml:space="preserve"> (funds start with 0XX or 1XX)</w:t>
      </w:r>
    </w:p>
    <w:p w:rsidR="003D3E1C" w:rsidRPr="00AF4AC1" w:rsidRDefault="003D3E1C" w:rsidP="00973E61">
      <w:pPr>
        <w:pStyle w:val="Header"/>
        <w:tabs>
          <w:tab w:val="clear" w:pos="4320"/>
          <w:tab w:val="clear" w:pos="8640"/>
        </w:tabs>
        <w:spacing w:before="120" w:after="120"/>
        <w:rPr>
          <w:rFonts w:ascii="Calibri" w:hAnsi="Calibri" w:cs="Calibri"/>
          <w:bCs/>
          <w:sz w:val="22"/>
          <w:szCs w:val="22"/>
        </w:rPr>
      </w:pPr>
      <w:r w:rsidRPr="00AF4AC1">
        <w:rPr>
          <w:rFonts w:ascii="Calibri" w:hAnsi="Calibri" w:cs="Calibri"/>
          <w:bCs/>
          <w:sz w:val="22"/>
          <w:szCs w:val="22"/>
        </w:rPr>
        <w:tab/>
        <w:t>Functions starting with 1XXX are Public Safety</w:t>
      </w:r>
    </w:p>
    <w:p w:rsidR="003D3E1C" w:rsidRPr="00AF4AC1" w:rsidRDefault="003D3E1C" w:rsidP="00973E61">
      <w:pPr>
        <w:pStyle w:val="Header"/>
        <w:tabs>
          <w:tab w:val="clear" w:pos="4320"/>
          <w:tab w:val="clear" w:pos="8640"/>
        </w:tabs>
        <w:spacing w:before="120" w:after="120"/>
        <w:rPr>
          <w:rFonts w:ascii="Calibri" w:hAnsi="Calibri" w:cs="Calibri"/>
          <w:bCs/>
          <w:sz w:val="22"/>
          <w:szCs w:val="22"/>
        </w:rPr>
      </w:pPr>
      <w:r w:rsidRPr="00AF4AC1">
        <w:rPr>
          <w:rFonts w:ascii="Calibri" w:hAnsi="Calibri" w:cs="Calibri"/>
          <w:bCs/>
          <w:sz w:val="22"/>
          <w:szCs w:val="22"/>
        </w:rPr>
        <w:tab/>
        <w:t>Functions starting with 2XXX are Public Works</w:t>
      </w:r>
    </w:p>
    <w:p w:rsidR="003D3E1C" w:rsidRPr="00AF4AC1" w:rsidRDefault="003D3E1C" w:rsidP="00973E61">
      <w:pPr>
        <w:pStyle w:val="Header"/>
        <w:tabs>
          <w:tab w:val="clear" w:pos="4320"/>
          <w:tab w:val="clear" w:pos="8640"/>
        </w:tabs>
        <w:spacing w:before="120" w:after="120"/>
        <w:rPr>
          <w:rFonts w:ascii="Calibri" w:hAnsi="Calibri" w:cs="Calibri"/>
          <w:bCs/>
          <w:sz w:val="22"/>
          <w:szCs w:val="22"/>
        </w:rPr>
      </w:pPr>
      <w:r w:rsidRPr="00AF4AC1">
        <w:rPr>
          <w:rFonts w:ascii="Calibri" w:hAnsi="Calibri" w:cs="Calibri"/>
          <w:bCs/>
          <w:sz w:val="22"/>
          <w:szCs w:val="22"/>
        </w:rPr>
        <w:tab/>
        <w:t>Functions starting with 3XXX are Heath Services (LEAD grant)</w:t>
      </w:r>
    </w:p>
    <w:p w:rsidR="003D3E1C" w:rsidRPr="00AF4AC1" w:rsidRDefault="003D3E1C" w:rsidP="00973E61">
      <w:pPr>
        <w:pStyle w:val="Header"/>
        <w:tabs>
          <w:tab w:val="clear" w:pos="4320"/>
          <w:tab w:val="clear" w:pos="8640"/>
        </w:tabs>
        <w:spacing w:before="120" w:after="120"/>
        <w:rPr>
          <w:rFonts w:ascii="Calibri" w:hAnsi="Calibri" w:cs="Calibri"/>
          <w:bCs/>
          <w:sz w:val="22"/>
          <w:szCs w:val="22"/>
        </w:rPr>
      </w:pPr>
      <w:r w:rsidRPr="00AF4AC1">
        <w:rPr>
          <w:rFonts w:ascii="Calibri" w:hAnsi="Calibri" w:cs="Calibri"/>
          <w:bCs/>
          <w:sz w:val="22"/>
          <w:szCs w:val="22"/>
        </w:rPr>
        <w:tab/>
        <w:t>Functions starting with 4XXX are Library and Recreation</w:t>
      </w:r>
    </w:p>
    <w:p w:rsidR="003D3E1C" w:rsidRPr="00AF4AC1" w:rsidRDefault="003D3E1C" w:rsidP="00973E61">
      <w:pPr>
        <w:pStyle w:val="Header"/>
        <w:tabs>
          <w:tab w:val="clear" w:pos="4320"/>
          <w:tab w:val="clear" w:pos="8640"/>
        </w:tabs>
        <w:spacing w:before="120" w:after="120"/>
        <w:rPr>
          <w:rFonts w:ascii="Calibri" w:hAnsi="Calibri" w:cs="Calibri"/>
          <w:bCs/>
          <w:sz w:val="22"/>
          <w:szCs w:val="22"/>
        </w:rPr>
      </w:pPr>
      <w:r w:rsidRPr="00AF4AC1">
        <w:rPr>
          <w:rFonts w:ascii="Calibri" w:hAnsi="Calibri" w:cs="Calibri"/>
          <w:bCs/>
          <w:sz w:val="22"/>
          <w:szCs w:val="22"/>
        </w:rPr>
        <w:tab/>
        <w:t>Functions starting with 5XXX are Economic Development</w:t>
      </w:r>
    </w:p>
    <w:p w:rsidR="003D3E1C" w:rsidRPr="00AF4AC1" w:rsidRDefault="003D3E1C" w:rsidP="00973E61">
      <w:pPr>
        <w:pStyle w:val="Header"/>
        <w:tabs>
          <w:tab w:val="clear" w:pos="4320"/>
          <w:tab w:val="clear" w:pos="8640"/>
        </w:tabs>
        <w:spacing w:before="120" w:after="120"/>
        <w:rPr>
          <w:rFonts w:ascii="Calibri" w:hAnsi="Calibri" w:cs="Calibri"/>
          <w:bCs/>
          <w:sz w:val="22"/>
          <w:szCs w:val="22"/>
        </w:rPr>
      </w:pPr>
      <w:r w:rsidRPr="00AF4AC1">
        <w:rPr>
          <w:rFonts w:ascii="Calibri" w:hAnsi="Calibri" w:cs="Calibri"/>
          <w:bCs/>
          <w:sz w:val="22"/>
          <w:szCs w:val="22"/>
        </w:rPr>
        <w:tab/>
        <w:t>Functions starting with 6XXX are General Government</w:t>
      </w:r>
    </w:p>
    <w:p w:rsidR="00122E04" w:rsidRDefault="00122E04" w:rsidP="00973E61">
      <w:pPr>
        <w:pStyle w:val="Header"/>
        <w:tabs>
          <w:tab w:val="clear" w:pos="4320"/>
          <w:tab w:val="clear" w:pos="8640"/>
        </w:tabs>
        <w:spacing w:before="120" w:after="120"/>
        <w:rPr>
          <w:rFonts w:ascii="Calibri" w:hAnsi="Calibri" w:cs="Calibri"/>
          <w:bCs/>
          <w:sz w:val="22"/>
          <w:szCs w:val="22"/>
        </w:rPr>
      </w:pPr>
    </w:p>
    <w:p w:rsidR="004D27A8" w:rsidRDefault="006D2B08" w:rsidP="00973E61">
      <w:pPr>
        <w:pStyle w:val="Header"/>
        <w:tabs>
          <w:tab w:val="clear" w:pos="4320"/>
          <w:tab w:val="clear" w:pos="8640"/>
        </w:tabs>
        <w:spacing w:before="120" w:after="120"/>
        <w:rPr>
          <w:rFonts w:ascii="Calibri" w:hAnsi="Calibri" w:cs="Calibri"/>
          <w:bCs/>
          <w:sz w:val="22"/>
          <w:szCs w:val="22"/>
        </w:rPr>
      </w:pPr>
      <w:r>
        <w:rPr>
          <w:rFonts w:ascii="Calibri" w:hAnsi="Calibri" w:cs="Calibri"/>
          <w:bCs/>
          <w:sz w:val="22"/>
          <w:szCs w:val="22"/>
        </w:rPr>
        <w:t>DEBT SERVICE FUND EXPENDITURE BUDGET</w:t>
      </w:r>
      <w:r w:rsidR="001B7756">
        <w:rPr>
          <w:rFonts w:ascii="Calibri" w:hAnsi="Calibri" w:cs="Calibri"/>
          <w:bCs/>
          <w:sz w:val="22"/>
          <w:szCs w:val="22"/>
        </w:rPr>
        <w:t xml:space="preserve"> (fund 200)</w:t>
      </w:r>
    </w:p>
    <w:p w:rsidR="00122E04" w:rsidRDefault="00122E04" w:rsidP="00973E61">
      <w:pPr>
        <w:pStyle w:val="Header"/>
        <w:tabs>
          <w:tab w:val="clear" w:pos="4320"/>
          <w:tab w:val="clear" w:pos="8640"/>
        </w:tabs>
        <w:spacing w:before="120" w:after="120"/>
        <w:rPr>
          <w:rFonts w:ascii="Calibri" w:hAnsi="Calibri" w:cs="Calibri"/>
          <w:bCs/>
          <w:sz w:val="22"/>
          <w:szCs w:val="22"/>
        </w:rPr>
      </w:pPr>
    </w:p>
    <w:p w:rsidR="00235C80" w:rsidRPr="00AF4AC1" w:rsidRDefault="00235C80" w:rsidP="00973E61">
      <w:pPr>
        <w:pStyle w:val="Header"/>
        <w:tabs>
          <w:tab w:val="clear" w:pos="4320"/>
          <w:tab w:val="clear" w:pos="8640"/>
        </w:tabs>
        <w:spacing w:before="120" w:after="120"/>
        <w:rPr>
          <w:rFonts w:ascii="Calibri" w:hAnsi="Calibri" w:cs="Calibri"/>
          <w:bCs/>
          <w:sz w:val="22"/>
          <w:szCs w:val="22"/>
        </w:rPr>
      </w:pPr>
      <w:r w:rsidRPr="00AF4AC1">
        <w:rPr>
          <w:rFonts w:ascii="Calibri" w:hAnsi="Calibri" w:cs="Calibri"/>
          <w:bCs/>
          <w:sz w:val="22"/>
          <w:szCs w:val="22"/>
        </w:rPr>
        <w:t>CAPITAL PROJECT FUNDS EXPENDITURE BUDGET</w:t>
      </w:r>
      <w:r w:rsidR="001B7756">
        <w:rPr>
          <w:rFonts w:ascii="Calibri" w:hAnsi="Calibri" w:cs="Calibri"/>
          <w:bCs/>
          <w:sz w:val="22"/>
          <w:szCs w:val="22"/>
        </w:rPr>
        <w:t xml:space="preserve"> (fund starts with 3XX)</w:t>
      </w:r>
    </w:p>
    <w:p w:rsidR="00122E04" w:rsidRDefault="00122E04" w:rsidP="00973E61">
      <w:pPr>
        <w:pStyle w:val="Header"/>
        <w:tabs>
          <w:tab w:val="clear" w:pos="4320"/>
          <w:tab w:val="clear" w:pos="8640"/>
        </w:tabs>
        <w:spacing w:before="120" w:after="120"/>
        <w:rPr>
          <w:rFonts w:ascii="Calibri" w:hAnsi="Calibri" w:cs="Calibri"/>
          <w:bCs/>
          <w:sz w:val="22"/>
          <w:szCs w:val="22"/>
        </w:rPr>
      </w:pPr>
    </w:p>
    <w:p w:rsidR="00973E61" w:rsidRDefault="0088459C" w:rsidP="00973E61">
      <w:pPr>
        <w:pStyle w:val="Header"/>
        <w:tabs>
          <w:tab w:val="clear" w:pos="4320"/>
          <w:tab w:val="clear" w:pos="8640"/>
        </w:tabs>
        <w:spacing w:before="120" w:after="120"/>
        <w:rPr>
          <w:rFonts w:ascii="Calibri" w:hAnsi="Calibri" w:cs="Calibri"/>
          <w:bCs/>
          <w:sz w:val="22"/>
          <w:szCs w:val="22"/>
        </w:rPr>
      </w:pPr>
      <w:r w:rsidRPr="00AF4AC1">
        <w:rPr>
          <w:rFonts w:ascii="Calibri" w:hAnsi="Calibri" w:cs="Calibri"/>
          <w:bCs/>
          <w:sz w:val="22"/>
          <w:szCs w:val="22"/>
        </w:rPr>
        <w:t>E</w:t>
      </w:r>
      <w:r w:rsidR="00235C80" w:rsidRPr="00AF4AC1">
        <w:rPr>
          <w:rFonts w:ascii="Calibri" w:hAnsi="Calibri" w:cs="Calibri"/>
          <w:bCs/>
          <w:sz w:val="22"/>
          <w:szCs w:val="22"/>
        </w:rPr>
        <w:t>NTERPRISE FUND EXPENDITURE BUDGET</w:t>
      </w:r>
      <w:r w:rsidR="001B7756">
        <w:rPr>
          <w:rFonts w:ascii="Calibri" w:hAnsi="Calibri" w:cs="Calibri"/>
          <w:bCs/>
          <w:sz w:val="22"/>
          <w:szCs w:val="22"/>
        </w:rPr>
        <w:t xml:space="preserve"> (fund starts with 6xx and 7xx).  Marshalltown Water Works is included.</w:t>
      </w:r>
    </w:p>
    <w:p w:rsidR="00701AD4" w:rsidRDefault="00701AD4" w:rsidP="00973E61">
      <w:pPr>
        <w:pStyle w:val="Header"/>
        <w:tabs>
          <w:tab w:val="clear" w:pos="4320"/>
          <w:tab w:val="clear" w:pos="8640"/>
        </w:tabs>
        <w:spacing w:before="120" w:after="120"/>
        <w:rPr>
          <w:rFonts w:ascii="Calibri" w:hAnsi="Calibri" w:cs="Calibri"/>
          <w:bCs/>
          <w:sz w:val="22"/>
          <w:szCs w:val="22"/>
        </w:rPr>
      </w:pPr>
    </w:p>
    <w:p w:rsidR="00701AD4" w:rsidRDefault="00124E13" w:rsidP="00973E61">
      <w:pPr>
        <w:pStyle w:val="Header"/>
        <w:tabs>
          <w:tab w:val="clear" w:pos="4320"/>
          <w:tab w:val="clear" w:pos="8640"/>
        </w:tabs>
        <w:spacing w:before="120" w:after="120"/>
        <w:rPr>
          <w:rFonts w:ascii="Calibri" w:hAnsi="Calibri" w:cs="Calibri"/>
          <w:bCs/>
          <w:sz w:val="22"/>
          <w:szCs w:val="22"/>
        </w:rPr>
      </w:pPr>
      <w:r>
        <w:rPr>
          <w:rFonts w:ascii="Calibri" w:hAnsi="Calibri" w:cs="Calibri"/>
          <w:bCs/>
          <w:sz w:val="22"/>
          <w:szCs w:val="22"/>
        </w:rPr>
        <w:t>I have also included the following reports for this May 22</w:t>
      </w:r>
      <w:r w:rsidRPr="00124E13">
        <w:rPr>
          <w:rFonts w:ascii="Calibri" w:hAnsi="Calibri" w:cs="Calibri"/>
          <w:bCs/>
          <w:sz w:val="22"/>
          <w:szCs w:val="22"/>
          <w:vertAlign w:val="superscript"/>
        </w:rPr>
        <w:t>nd</w:t>
      </w:r>
      <w:r>
        <w:rPr>
          <w:rFonts w:ascii="Calibri" w:hAnsi="Calibri" w:cs="Calibri"/>
          <w:bCs/>
          <w:sz w:val="22"/>
          <w:szCs w:val="22"/>
        </w:rPr>
        <w:t xml:space="preserve"> meeting:</w:t>
      </w:r>
    </w:p>
    <w:p w:rsidR="00124E13" w:rsidRDefault="00124E13" w:rsidP="00124E13">
      <w:pPr>
        <w:pStyle w:val="Header"/>
        <w:tabs>
          <w:tab w:val="clear" w:pos="4320"/>
          <w:tab w:val="clear" w:pos="8640"/>
        </w:tabs>
        <w:spacing w:before="120" w:after="120"/>
        <w:ind w:left="720"/>
        <w:rPr>
          <w:rFonts w:ascii="Calibri" w:hAnsi="Calibri" w:cs="Calibri"/>
          <w:bCs/>
          <w:sz w:val="22"/>
          <w:szCs w:val="22"/>
        </w:rPr>
      </w:pPr>
      <w:r>
        <w:rPr>
          <w:rFonts w:ascii="Calibri" w:hAnsi="Calibri" w:cs="Calibri"/>
          <w:b/>
          <w:bCs/>
          <w:sz w:val="22"/>
          <w:szCs w:val="22"/>
        </w:rPr>
        <w:t>“</w:t>
      </w:r>
      <w:r w:rsidRPr="00124E13">
        <w:rPr>
          <w:rFonts w:ascii="Calibri" w:hAnsi="Calibri" w:cs="Calibri"/>
          <w:b/>
          <w:bCs/>
          <w:sz w:val="22"/>
          <w:szCs w:val="22"/>
        </w:rPr>
        <w:t>Revenue and Expenditure for General Fund 001</w:t>
      </w:r>
      <w:r>
        <w:rPr>
          <w:rFonts w:ascii="Calibri" w:hAnsi="Calibri" w:cs="Calibri"/>
          <w:b/>
          <w:bCs/>
          <w:sz w:val="22"/>
          <w:szCs w:val="22"/>
        </w:rPr>
        <w:t>”</w:t>
      </w:r>
      <w:r>
        <w:rPr>
          <w:rFonts w:ascii="Calibri" w:hAnsi="Calibri" w:cs="Calibri"/>
          <w:bCs/>
          <w:sz w:val="22"/>
          <w:szCs w:val="22"/>
        </w:rPr>
        <w:t xml:space="preserve"> (The General Fund 001 is now in budget and the report is separated by function).</w:t>
      </w:r>
    </w:p>
    <w:p w:rsidR="00124E13" w:rsidRDefault="00124E13" w:rsidP="00124E13">
      <w:pPr>
        <w:pStyle w:val="Header"/>
        <w:tabs>
          <w:tab w:val="clear" w:pos="4320"/>
          <w:tab w:val="clear" w:pos="8640"/>
        </w:tabs>
        <w:spacing w:before="120" w:after="120"/>
        <w:ind w:left="720"/>
        <w:rPr>
          <w:rFonts w:ascii="Calibri" w:hAnsi="Calibri" w:cs="Calibri"/>
          <w:bCs/>
          <w:sz w:val="22"/>
          <w:szCs w:val="22"/>
        </w:rPr>
      </w:pPr>
    </w:p>
    <w:p w:rsidR="00124E13" w:rsidRPr="00124E13" w:rsidRDefault="00124E13" w:rsidP="00124E13">
      <w:pPr>
        <w:pStyle w:val="Header"/>
        <w:tabs>
          <w:tab w:val="clear" w:pos="4320"/>
          <w:tab w:val="clear" w:pos="8640"/>
        </w:tabs>
        <w:spacing w:before="120" w:after="120"/>
        <w:ind w:firstLine="720"/>
        <w:rPr>
          <w:rFonts w:ascii="Calibri" w:hAnsi="Calibri" w:cs="Calibri"/>
          <w:bCs/>
          <w:sz w:val="22"/>
          <w:szCs w:val="22"/>
        </w:rPr>
      </w:pPr>
      <w:r>
        <w:rPr>
          <w:rFonts w:ascii="Calibri" w:hAnsi="Calibri" w:cs="Calibri"/>
          <w:b/>
          <w:bCs/>
          <w:sz w:val="22"/>
          <w:szCs w:val="22"/>
        </w:rPr>
        <w:t>“</w:t>
      </w:r>
      <w:r w:rsidRPr="00124E13">
        <w:rPr>
          <w:rFonts w:ascii="Calibri" w:hAnsi="Calibri" w:cs="Calibri"/>
          <w:b/>
          <w:bCs/>
          <w:sz w:val="22"/>
          <w:szCs w:val="22"/>
        </w:rPr>
        <w:t>Revenue and Expenditures for Funds excluding General Fund 001</w:t>
      </w:r>
      <w:r>
        <w:rPr>
          <w:rFonts w:ascii="Calibri" w:hAnsi="Calibri" w:cs="Calibri"/>
          <w:b/>
          <w:bCs/>
          <w:sz w:val="22"/>
          <w:szCs w:val="22"/>
        </w:rPr>
        <w:t xml:space="preserve">” </w:t>
      </w:r>
      <w:r w:rsidRPr="00124E13">
        <w:rPr>
          <w:rFonts w:ascii="Calibri" w:hAnsi="Calibri" w:cs="Calibri"/>
          <w:bCs/>
          <w:sz w:val="22"/>
          <w:szCs w:val="22"/>
        </w:rPr>
        <w:t>(this is separated by fund)</w:t>
      </w:r>
      <w:r>
        <w:rPr>
          <w:rFonts w:ascii="Calibri" w:hAnsi="Calibri" w:cs="Calibri"/>
          <w:bCs/>
          <w:sz w:val="22"/>
          <w:szCs w:val="22"/>
        </w:rPr>
        <w:t>.</w:t>
      </w:r>
    </w:p>
    <w:p w:rsidR="00973E61" w:rsidRPr="00FE3621" w:rsidRDefault="00973E61" w:rsidP="00DE1C1A">
      <w:pPr>
        <w:pStyle w:val="Header"/>
        <w:tabs>
          <w:tab w:val="clear" w:pos="4320"/>
          <w:tab w:val="clear" w:pos="8640"/>
        </w:tabs>
        <w:spacing w:before="120" w:after="120"/>
        <w:rPr>
          <w:rFonts w:ascii="Calibri" w:hAnsi="Calibri" w:cs="Calibri"/>
          <w:b/>
          <w:bCs/>
          <w:sz w:val="22"/>
          <w:szCs w:val="22"/>
        </w:rPr>
      </w:pPr>
      <w:r w:rsidRPr="004B685B">
        <w:rPr>
          <w:rFonts w:ascii="Calibri" w:hAnsi="Calibri" w:cs="Calibri"/>
          <w:bCs/>
          <w:sz w:val="22"/>
          <w:szCs w:val="22"/>
        </w:rPr>
        <w:t xml:space="preserve">The </w:t>
      </w:r>
      <w:r w:rsidR="00E81D97">
        <w:rPr>
          <w:rFonts w:ascii="Calibri" w:hAnsi="Calibri" w:cs="Calibri"/>
          <w:bCs/>
          <w:sz w:val="22"/>
          <w:szCs w:val="22"/>
        </w:rPr>
        <w:t>“CASH</w:t>
      </w:r>
      <w:r w:rsidR="003A0D3D">
        <w:rPr>
          <w:rFonts w:ascii="Calibri" w:hAnsi="Calibri" w:cs="Calibri"/>
          <w:bCs/>
          <w:sz w:val="22"/>
          <w:szCs w:val="22"/>
        </w:rPr>
        <w:t xml:space="preserve"> FOR FY23 BUDGET AMENDMENT 1” </w:t>
      </w:r>
      <w:r w:rsidRPr="004B685B">
        <w:rPr>
          <w:rFonts w:ascii="Calibri" w:hAnsi="Calibri" w:cs="Calibri"/>
          <w:bCs/>
          <w:sz w:val="22"/>
          <w:szCs w:val="22"/>
        </w:rPr>
        <w:t>report shows beginning cash by fund, the budgeted net activity for the year, and the projected ending cash balance including Marshalltown Water Works.</w:t>
      </w:r>
      <w:bookmarkStart w:id="1" w:name="_GoBack"/>
      <w:bookmarkEnd w:id="1"/>
    </w:p>
    <w:sectPr w:rsidR="00973E61" w:rsidRPr="00FE3621" w:rsidSect="00215860">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CE7" w:rsidRDefault="006A3CE7">
      <w:r>
        <w:separator/>
      </w:r>
    </w:p>
  </w:endnote>
  <w:endnote w:type="continuationSeparator" w:id="0">
    <w:p w:rsidR="006A3CE7" w:rsidRDefault="006A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750337"/>
      <w:docPartObj>
        <w:docPartGallery w:val="Page Numbers (Bottom of Page)"/>
        <w:docPartUnique/>
      </w:docPartObj>
    </w:sdtPr>
    <w:sdtEndPr/>
    <w:sdtContent>
      <w:sdt>
        <w:sdtPr>
          <w:id w:val="1728636285"/>
          <w:docPartObj>
            <w:docPartGallery w:val="Page Numbers (Top of Page)"/>
            <w:docPartUnique/>
          </w:docPartObj>
        </w:sdtPr>
        <w:sdtEndPr/>
        <w:sdtContent>
          <w:p w:rsidR="00153AB2" w:rsidRDefault="00153AB2">
            <w:pPr>
              <w:pStyle w:val="Footer"/>
              <w:jc w:val="center"/>
            </w:pPr>
            <w:r>
              <w:t xml:space="preserve">Page </w:t>
            </w:r>
            <w:r>
              <w:rPr>
                <w:b/>
                <w:bCs/>
              </w:rPr>
              <w:fldChar w:fldCharType="begin"/>
            </w:r>
            <w:r>
              <w:rPr>
                <w:b/>
                <w:bCs/>
              </w:rPr>
              <w:instrText xml:space="preserve"> PAGE </w:instrText>
            </w:r>
            <w:r>
              <w:rPr>
                <w:b/>
                <w:bCs/>
              </w:rPr>
              <w:fldChar w:fldCharType="separate"/>
            </w:r>
            <w:r w:rsidR="00383CD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83CD8">
              <w:rPr>
                <w:b/>
                <w:bCs/>
                <w:noProof/>
              </w:rPr>
              <w:t>2</w:t>
            </w:r>
            <w:r>
              <w:rPr>
                <w:b/>
                <w:bCs/>
              </w:rPr>
              <w:fldChar w:fldCharType="end"/>
            </w:r>
          </w:p>
        </w:sdtContent>
      </w:sdt>
    </w:sdtContent>
  </w:sdt>
  <w:p w:rsidR="00504B29" w:rsidRPr="00325515" w:rsidRDefault="00504B29" w:rsidP="00233B3D">
    <w:pPr>
      <w:jc w:val="center"/>
      <w:rPr>
        <w:rFonts w:asciiTheme="minorHAnsi" w:hAnsiTheme="minorHAnsi" w:cstheme="minorHAnsi"/>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CE7" w:rsidRDefault="006A3CE7">
      <w:r>
        <w:separator/>
      </w:r>
    </w:p>
  </w:footnote>
  <w:footnote w:type="continuationSeparator" w:id="0">
    <w:p w:rsidR="006A3CE7" w:rsidRDefault="006A3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38D1"/>
    <w:multiLevelType w:val="multilevel"/>
    <w:tmpl w:val="7FF66730"/>
    <w:numStyleLink w:val="PfxListNumbers"/>
  </w:abstractNum>
  <w:abstractNum w:abstractNumId="1" w15:restartNumberingAfterBreak="0">
    <w:nsid w:val="09F110CE"/>
    <w:multiLevelType w:val="multilevel"/>
    <w:tmpl w:val="AB64AE82"/>
    <w:styleLink w:val="PfxListLetters"/>
    <w:lvl w:ilvl="0">
      <w:start w:val="1"/>
      <w:numFmt w:val="lowerLetter"/>
      <w:pStyle w:val="PfxTableLetteredLis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2" w15:restartNumberingAfterBreak="0">
    <w:nsid w:val="0C3B5E26"/>
    <w:multiLevelType w:val="hybridMultilevel"/>
    <w:tmpl w:val="245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8251B"/>
    <w:multiLevelType w:val="hybridMultilevel"/>
    <w:tmpl w:val="F258B732"/>
    <w:lvl w:ilvl="0" w:tplc="E07EBB7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D07EC"/>
    <w:multiLevelType w:val="multilevel"/>
    <w:tmpl w:val="AB64AE82"/>
    <w:numStyleLink w:val="PfxListLetters"/>
  </w:abstractNum>
  <w:abstractNum w:abstractNumId="5" w15:restartNumberingAfterBreak="0">
    <w:nsid w:val="1BBB7D7F"/>
    <w:multiLevelType w:val="hybridMultilevel"/>
    <w:tmpl w:val="D85243AC"/>
    <w:lvl w:ilvl="0" w:tplc="2F9E17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057FD"/>
    <w:multiLevelType w:val="hybridMultilevel"/>
    <w:tmpl w:val="B0B24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D6F39"/>
    <w:multiLevelType w:val="hybridMultilevel"/>
    <w:tmpl w:val="8C60A9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96C09"/>
    <w:multiLevelType w:val="multilevel"/>
    <w:tmpl w:val="7FF66730"/>
    <w:styleLink w:val="PfxListNumbers"/>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15:restartNumberingAfterBreak="0">
    <w:nsid w:val="5C77038F"/>
    <w:multiLevelType w:val="hybridMultilevel"/>
    <w:tmpl w:val="682C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20F84"/>
    <w:multiLevelType w:val="hybridMultilevel"/>
    <w:tmpl w:val="391A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93C00"/>
    <w:multiLevelType w:val="hybridMultilevel"/>
    <w:tmpl w:val="1A6E6FAA"/>
    <w:lvl w:ilvl="0" w:tplc="DAB84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B2AD9"/>
    <w:multiLevelType w:val="hybridMultilevel"/>
    <w:tmpl w:val="621671DE"/>
    <w:lvl w:ilvl="0" w:tplc="5CD02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6F6AAB"/>
    <w:multiLevelType w:val="hybridMultilevel"/>
    <w:tmpl w:val="70C0E5DC"/>
    <w:lvl w:ilvl="0" w:tplc="AE00AB14">
      <w:start w:val="1"/>
      <w:numFmt w:val="upp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
  </w:num>
  <w:num w:numId="5">
    <w:abstractNumId w:val="8"/>
  </w:num>
  <w:num w:numId="6">
    <w:abstractNumId w:val="4"/>
    <w:lvlOverride w:ilvl="0">
      <w:lvl w:ilvl="0">
        <w:start w:val="1"/>
        <w:numFmt w:val="lowerLetter"/>
        <w:lvlText w:val="%1."/>
        <w:lvlJc w:val="left"/>
        <w:pPr>
          <w:tabs>
            <w:tab w:val="num" w:pos="360"/>
          </w:tabs>
          <w:ind w:left="360" w:hanging="360"/>
        </w:pPr>
        <w:rPr>
          <w:rFonts w:asciiTheme="minorHAnsi" w:eastAsia="Times New Roman" w:hAnsiTheme="minorHAnsi" w:cstheme="minorHAnsi"/>
          <w:sz w:val="20"/>
          <w:szCs w:val="20"/>
          <w:vertAlign w:val="baseline"/>
        </w:rPr>
      </w:lvl>
    </w:lvlOverride>
    <w:lvlOverride w:ilvl="1">
      <w:lvl w:ilvl="1">
        <w:start w:val="1"/>
        <w:numFmt w:val="decimal"/>
        <w:lvlText w:val="(%2)"/>
        <w:lvlJc w:val="left"/>
        <w:pPr>
          <w:tabs>
            <w:tab w:val="num" w:pos="720"/>
          </w:tabs>
          <w:ind w:left="720" w:hanging="360"/>
        </w:pPr>
        <w:rPr>
          <w:rFonts w:hint="default"/>
        </w:rPr>
      </w:lvl>
    </w:lvlOverride>
    <w:lvlOverride w:ilvl="2">
      <w:lvl w:ilvl="2">
        <w:start w:val="1"/>
        <w:numFmt w:val="lowerLetter"/>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decimal"/>
        <w:lvlText w:val="(%6)"/>
        <w:lvlJc w:val="left"/>
        <w:pPr>
          <w:tabs>
            <w:tab w:val="num" w:pos="2160"/>
          </w:tabs>
          <w:ind w:left="2160" w:hanging="360"/>
        </w:pPr>
        <w:rPr>
          <w:rFonts w:hint="default"/>
        </w:rPr>
      </w:lvl>
    </w:lvlOverride>
    <w:lvlOverride w:ilvl="6">
      <w:lvl w:ilvl="6">
        <w:start w:val="1"/>
        <w:numFmt w:val="lowerLetter"/>
        <w:lvlText w:val="(%7)"/>
        <w:lvlJc w:val="left"/>
        <w:pPr>
          <w:tabs>
            <w:tab w:val="num" w:pos="2520"/>
          </w:tabs>
          <w:ind w:left="2520" w:hanging="360"/>
        </w:pPr>
        <w:rPr>
          <w:rFonts w:hint="default"/>
        </w:rPr>
      </w:lvl>
    </w:lvlOverride>
    <w:lvlOverride w:ilvl="7">
      <w:lvl w:ilvl="7">
        <w:start w:val="1"/>
        <w:numFmt w:val="decimal"/>
        <w:lvlText w:val="(%8)"/>
        <w:lvlJc w:val="left"/>
        <w:pPr>
          <w:tabs>
            <w:tab w:val="num" w:pos="2880"/>
          </w:tabs>
          <w:ind w:left="2880" w:hanging="360"/>
        </w:pPr>
        <w:rPr>
          <w:rFonts w:hint="default"/>
        </w:rPr>
      </w:lvl>
    </w:lvlOverride>
    <w:lvlOverride w:ilvl="8">
      <w:lvl w:ilvl="8">
        <w:start w:val="1"/>
        <w:numFmt w:val="lowerLetter"/>
        <w:lvlText w:val="(%9)"/>
        <w:lvlJc w:val="left"/>
        <w:pPr>
          <w:tabs>
            <w:tab w:val="num" w:pos="3240"/>
          </w:tabs>
          <w:ind w:left="3240" w:hanging="360"/>
        </w:pPr>
        <w:rPr>
          <w:rFonts w:hint="default"/>
        </w:rPr>
      </w:lvl>
    </w:lvlOverride>
  </w:num>
  <w:num w:numId="7">
    <w:abstractNumId w:val="3"/>
  </w:num>
  <w:num w:numId="8">
    <w:abstractNumId w:val="12"/>
  </w:num>
  <w:num w:numId="9">
    <w:abstractNumId w:val="5"/>
  </w:num>
  <w:num w:numId="10">
    <w:abstractNumId w:val="7"/>
  </w:num>
  <w:num w:numId="11">
    <w:abstractNumId w:val="10"/>
  </w:num>
  <w:num w:numId="12">
    <w:abstractNumId w:val="13"/>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NbGwMDE0NTU3MzJW0lEKTi0uzszPAykwNK0FAPOdoWMtAAAA"/>
  </w:docVars>
  <w:rsids>
    <w:rsidRoot w:val="00376984"/>
    <w:rsid w:val="00004012"/>
    <w:rsid w:val="00011552"/>
    <w:rsid w:val="000116CF"/>
    <w:rsid w:val="00013EFC"/>
    <w:rsid w:val="00021EB9"/>
    <w:rsid w:val="000322E6"/>
    <w:rsid w:val="00032407"/>
    <w:rsid w:val="000359DD"/>
    <w:rsid w:val="0006450C"/>
    <w:rsid w:val="0006737B"/>
    <w:rsid w:val="00076F7F"/>
    <w:rsid w:val="00077C66"/>
    <w:rsid w:val="000869BC"/>
    <w:rsid w:val="000A54BB"/>
    <w:rsid w:val="000B0DF9"/>
    <w:rsid w:val="000F77DE"/>
    <w:rsid w:val="0010170B"/>
    <w:rsid w:val="001209FD"/>
    <w:rsid w:val="00122E04"/>
    <w:rsid w:val="00124E13"/>
    <w:rsid w:val="001262D3"/>
    <w:rsid w:val="001353E8"/>
    <w:rsid w:val="00137189"/>
    <w:rsid w:val="00141624"/>
    <w:rsid w:val="00153AB2"/>
    <w:rsid w:val="00172362"/>
    <w:rsid w:val="001816A3"/>
    <w:rsid w:val="00186620"/>
    <w:rsid w:val="001B356F"/>
    <w:rsid w:val="001B74BA"/>
    <w:rsid w:val="001B7756"/>
    <w:rsid w:val="001C1FF8"/>
    <w:rsid w:val="001E2948"/>
    <w:rsid w:val="001E331D"/>
    <w:rsid w:val="001F784E"/>
    <w:rsid w:val="00215860"/>
    <w:rsid w:val="0022436B"/>
    <w:rsid w:val="00227F7F"/>
    <w:rsid w:val="00233B3D"/>
    <w:rsid w:val="00235C80"/>
    <w:rsid w:val="0024396B"/>
    <w:rsid w:val="00245803"/>
    <w:rsid w:val="002628DF"/>
    <w:rsid w:val="002822FA"/>
    <w:rsid w:val="00291766"/>
    <w:rsid w:val="002A298E"/>
    <w:rsid w:val="002C1BED"/>
    <w:rsid w:val="002D02E6"/>
    <w:rsid w:val="002D60C6"/>
    <w:rsid w:val="002E3A5D"/>
    <w:rsid w:val="002E679E"/>
    <w:rsid w:val="002F40DB"/>
    <w:rsid w:val="0031096E"/>
    <w:rsid w:val="00323672"/>
    <w:rsid w:val="00325515"/>
    <w:rsid w:val="0034704B"/>
    <w:rsid w:val="00350BF9"/>
    <w:rsid w:val="00353F46"/>
    <w:rsid w:val="0035412E"/>
    <w:rsid w:val="00354CF1"/>
    <w:rsid w:val="00362590"/>
    <w:rsid w:val="00362AE0"/>
    <w:rsid w:val="003671EE"/>
    <w:rsid w:val="00370650"/>
    <w:rsid w:val="00376984"/>
    <w:rsid w:val="00383CD8"/>
    <w:rsid w:val="00385A0B"/>
    <w:rsid w:val="0038611E"/>
    <w:rsid w:val="0039690C"/>
    <w:rsid w:val="003A0D3D"/>
    <w:rsid w:val="003A590B"/>
    <w:rsid w:val="003B3581"/>
    <w:rsid w:val="003C55D7"/>
    <w:rsid w:val="003C56F5"/>
    <w:rsid w:val="003C796C"/>
    <w:rsid w:val="003D3E1C"/>
    <w:rsid w:val="003E002A"/>
    <w:rsid w:val="003E529E"/>
    <w:rsid w:val="003E58D0"/>
    <w:rsid w:val="003E6D26"/>
    <w:rsid w:val="003E77F9"/>
    <w:rsid w:val="003F6F1F"/>
    <w:rsid w:val="00405882"/>
    <w:rsid w:val="00414DC9"/>
    <w:rsid w:val="00427C17"/>
    <w:rsid w:val="0043089C"/>
    <w:rsid w:val="00432405"/>
    <w:rsid w:val="00440766"/>
    <w:rsid w:val="00441D41"/>
    <w:rsid w:val="004468B6"/>
    <w:rsid w:val="004471F9"/>
    <w:rsid w:val="00455D7C"/>
    <w:rsid w:val="00467E9D"/>
    <w:rsid w:val="00484431"/>
    <w:rsid w:val="00486093"/>
    <w:rsid w:val="004B685B"/>
    <w:rsid w:val="004D27A8"/>
    <w:rsid w:val="004E5C4D"/>
    <w:rsid w:val="005001DD"/>
    <w:rsid w:val="00504B29"/>
    <w:rsid w:val="00510FDD"/>
    <w:rsid w:val="005250DD"/>
    <w:rsid w:val="00534462"/>
    <w:rsid w:val="00560F6E"/>
    <w:rsid w:val="00562AB0"/>
    <w:rsid w:val="00575010"/>
    <w:rsid w:val="005770B8"/>
    <w:rsid w:val="00583D98"/>
    <w:rsid w:val="005850E9"/>
    <w:rsid w:val="005860B3"/>
    <w:rsid w:val="005A0587"/>
    <w:rsid w:val="005A273E"/>
    <w:rsid w:val="005B0853"/>
    <w:rsid w:val="005B20AC"/>
    <w:rsid w:val="005B4AE3"/>
    <w:rsid w:val="005B6E9E"/>
    <w:rsid w:val="005B718F"/>
    <w:rsid w:val="005D7B67"/>
    <w:rsid w:val="005E2CAC"/>
    <w:rsid w:val="005E7F08"/>
    <w:rsid w:val="005F27E4"/>
    <w:rsid w:val="00601A7D"/>
    <w:rsid w:val="0060396A"/>
    <w:rsid w:val="00620AB2"/>
    <w:rsid w:val="006264F7"/>
    <w:rsid w:val="00633BEE"/>
    <w:rsid w:val="00633F36"/>
    <w:rsid w:val="006402B9"/>
    <w:rsid w:val="0064179A"/>
    <w:rsid w:val="00652773"/>
    <w:rsid w:val="0067170F"/>
    <w:rsid w:val="006872ED"/>
    <w:rsid w:val="006914E1"/>
    <w:rsid w:val="00691849"/>
    <w:rsid w:val="00691CCB"/>
    <w:rsid w:val="006964FE"/>
    <w:rsid w:val="00697B12"/>
    <w:rsid w:val="006A3CE7"/>
    <w:rsid w:val="006A41E9"/>
    <w:rsid w:val="006A75BF"/>
    <w:rsid w:val="006D2B08"/>
    <w:rsid w:val="006E2C70"/>
    <w:rsid w:val="00700198"/>
    <w:rsid w:val="00701AD4"/>
    <w:rsid w:val="007161CB"/>
    <w:rsid w:val="00723C2A"/>
    <w:rsid w:val="0074461B"/>
    <w:rsid w:val="007452BA"/>
    <w:rsid w:val="007506D0"/>
    <w:rsid w:val="00756429"/>
    <w:rsid w:val="00761F53"/>
    <w:rsid w:val="007743E0"/>
    <w:rsid w:val="00780458"/>
    <w:rsid w:val="00792570"/>
    <w:rsid w:val="007A4E29"/>
    <w:rsid w:val="007A5DA4"/>
    <w:rsid w:val="007B2D2D"/>
    <w:rsid w:val="007C1D51"/>
    <w:rsid w:val="007D02FA"/>
    <w:rsid w:val="007E30EE"/>
    <w:rsid w:val="007E69F4"/>
    <w:rsid w:val="007F7DF6"/>
    <w:rsid w:val="00801C52"/>
    <w:rsid w:val="008219D8"/>
    <w:rsid w:val="00824789"/>
    <w:rsid w:val="00833882"/>
    <w:rsid w:val="00844156"/>
    <w:rsid w:val="00844FCD"/>
    <w:rsid w:val="008559EC"/>
    <w:rsid w:val="008567AD"/>
    <w:rsid w:val="008635C1"/>
    <w:rsid w:val="00864114"/>
    <w:rsid w:val="00876C02"/>
    <w:rsid w:val="00880C30"/>
    <w:rsid w:val="0088459C"/>
    <w:rsid w:val="0088674C"/>
    <w:rsid w:val="008B0D36"/>
    <w:rsid w:val="008B2559"/>
    <w:rsid w:val="008D3208"/>
    <w:rsid w:val="008D4E98"/>
    <w:rsid w:val="008F54A2"/>
    <w:rsid w:val="008F6F42"/>
    <w:rsid w:val="009000A4"/>
    <w:rsid w:val="009047C4"/>
    <w:rsid w:val="00906B2D"/>
    <w:rsid w:val="00921A6F"/>
    <w:rsid w:val="009245CB"/>
    <w:rsid w:val="009421CC"/>
    <w:rsid w:val="0094424B"/>
    <w:rsid w:val="00957BA9"/>
    <w:rsid w:val="00972AEB"/>
    <w:rsid w:val="00973E61"/>
    <w:rsid w:val="00984E3D"/>
    <w:rsid w:val="009A578A"/>
    <w:rsid w:val="009C3CBC"/>
    <w:rsid w:val="009D3D43"/>
    <w:rsid w:val="009D505D"/>
    <w:rsid w:val="009D6D7D"/>
    <w:rsid w:val="009D73E4"/>
    <w:rsid w:val="009E4225"/>
    <w:rsid w:val="009E536C"/>
    <w:rsid w:val="009E53D8"/>
    <w:rsid w:val="00A14CE8"/>
    <w:rsid w:val="00A17850"/>
    <w:rsid w:val="00A2177A"/>
    <w:rsid w:val="00A218E0"/>
    <w:rsid w:val="00A302D3"/>
    <w:rsid w:val="00A521DD"/>
    <w:rsid w:val="00A5534D"/>
    <w:rsid w:val="00A610B2"/>
    <w:rsid w:val="00A747BD"/>
    <w:rsid w:val="00A8036E"/>
    <w:rsid w:val="00A80DBB"/>
    <w:rsid w:val="00AA2C1A"/>
    <w:rsid w:val="00AA36FF"/>
    <w:rsid w:val="00AA4284"/>
    <w:rsid w:val="00AB09DE"/>
    <w:rsid w:val="00AB18A2"/>
    <w:rsid w:val="00AD4FA1"/>
    <w:rsid w:val="00AF4AC1"/>
    <w:rsid w:val="00B02BD3"/>
    <w:rsid w:val="00B07A9A"/>
    <w:rsid w:val="00B3140F"/>
    <w:rsid w:val="00B37B64"/>
    <w:rsid w:val="00B45D19"/>
    <w:rsid w:val="00B516F9"/>
    <w:rsid w:val="00B603D0"/>
    <w:rsid w:val="00B61340"/>
    <w:rsid w:val="00B62339"/>
    <w:rsid w:val="00B70DE8"/>
    <w:rsid w:val="00BA3D3A"/>
    <w:rsid w:val="00BB7A10"/>
    <w:rsid w:val="00BC326F"/>
    <w:rsid w:val="00BC7252"/>
    <w:rsid w:val="00BD043D"/>
    <w:rsid w:val="00BD2952"/>
    <w:rsid w:val="00C05225"/>
    <w:rsid w:val="00C17802"/>
    <w:rsid w:val="00C24132"/>
    <w:rsid w:val="00C3380B"/>
    <w:rsid w:val="00C349AB"/>
    <w:rsid w:val="00C34E92"/>
    <w:rsid w:val="00C55273"/>
    <w:rsid w:val="00C65B3D"/>
    <w:rsid w:val="00C95D8E"/>
    <w:rsid w:val="00CA5215"/>
    <w:rsid w:val="00CB0B31"/>
    <w:rsid w:val="00CC10D6"/>
    <w:rsid w:val="00CC5D8F"/>
    <w:rsid w:val="00CD163D"/>
    <w:rsid w:val="00CE4426"/>
    <w:rsid w:val="00CF26AC"/>
    <w:rsid w:val="00CF64D4"/>
    <w:rsid w:val="00D201FC"/>
    <w:rsid w:val="00D227A3"/>
    <w:rsid w:val="00D3059A"/>
    <w:rsid w:val="00D30945"/>
    <w:rsid w:val="00D34A80"/>
    <w:rsid w:val="00D500F3"/>
    <w:rsid w:val="00D536E5"/>
    <w:rsid w:val="00D77B10"/>
    <w:rsid w:val="00D8419A"/>
    <w:rsid w:val="00D843FE"/>
    <w:rsid w:val="00DB51CB"/>
    <w:rsid w:val="00DC3623"/>
    <w:rsid w:val="00DD10F7"/>
    <w:rsid w:val="00DD418F"/>
    <w:rsid w:val="00DE1C1A"/>
    <w:rsid w:val="00DE1D31"/>
    <w:rsid w:val="00E063C0"/>
    <w:rsid w:val="00E374A9"/>
    <w:rsid w:val="00E57E1F"/>
    <w:rsid w:val="00E62973"/>
    <w:rsid w:val="00E809A2"/>
    <w:rsid w:val="00E80B76"/>
    <w:rsid w:val="00E81D97"/>
    <w:rsid w:val="00E91977"/>
    <w:rsid w:val="00E927B3"/>
    <w:rsid w:val="00EB63E7"/>
    <w:rsid w:val="00ED0270"/>
    <w:rsid w:val="00ED6429"/>
    <w:rsid w:val="00EE043A"/>
    <w:rsid w:val="00EE6920"/>
    <w:rsid w:val="00F01472"/>
    <w:rsid w:val="00F0147C"/>
    <w:rsid w:val="00F028AE"/>
    <w:rsid w:val="00F030F3"/>
    <w:rsid w:val="00F2091F"/>
    <w:rsid w:val="00F31FB9"/>
    <w:rsid w:val="00F44190"/>
    <w:rsid w:val="00F47228"/>
    <w:rsid w:val="00F533D2"/>
    <w:rsid w:val="00F549BC"/>
    <w:rsid w:val="00F6473F"/>
    <w:rsid w:val="00F8687D"/>
    <w:rsid w:val="00FA07CA"/>
    <w:rsid w:val="00FB228D"/>
    <w:rsid w:val="00FC696B"/>
    <w:rsid w:val="00FE097D"/>
    <w:rsid w:val="00FE3621"/>
    <w:rsid w:val="00FF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9BF048"/>
  <w15:docId w15:val="{EEBB9CE6-1D58-4E3E-8093-57276945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2952"/>
    <w:rPr>
      <w:sz w:val="24"/>
      <w:szCs w:val="24"/>
    </w:rPr>
  </w:style>
  <w:style w:type="paragraph" w:styleId="Heading1">
    <w:name w:val="heading 1"/>
    <w:basedOn w:val="Normal"/>
    <w:next w:val="Normal"/>
    <w:qFormat/>
    <w:rsid w:val="00D500F3"/>
    <w:pPr>
      <w:keepNext/>
      <w:jc w:val="right"/>
      <w:outlineLvl w:val="0"/>
    </w:pPr>
    <w:rPr>
      <w:rFonts w:ascii="CG Times" w:hAnsi="CG Times"/>
      <w:b/>
    </w:rPr>
  </w:style>
  <w:style w:type="paragraph" w:styleId="Heading2">
    <w:name w:val="heading 2"/>
    <w:basedOn w:val="Normal"/>
    <w:next w:val="Normal"/>
    <w:qFormat/>
    <w:rsid w:val="00D500F3"/>
    <w:pPr>
      <w:keepNext/>
      <w:framePr w:w="3744" w:h="1858" w:hSpace="432" w:wrap="notBeside" w:vAnchor="page" w:hAnchor="page" w:x="6921" w:y="1009" w:anchorLock="1"/>
      <w:suppressAutoHyphens/>
      <w:ind w:firstLine="360"/>
      <w:jc w:val="right"/>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D500F3"/>
    <w:pPr>
      <w:framePr w:w="3840" w:h="1752" w:wrap="notBeside" w:vAnchor="page" w:hAnchor="margin" w:y="889" w:anchorLock="1"/>
      <w:overflowPunct w:val="0"/>
      <w:autoSpaceDE w:val="0"/>
      <w:autoSpaceDN w:val="0"/>
      <w:adjustRightInd w:val="0"/>
      <w:spacing w:line="280" w:lineRule="atLeast"/>
      <w:textAlignment w:val="baseline"/>
    </w:pPr>
    <w:rPr>
      <w:rFonts w:ascii="Arial Black" w:hAnsi="Arial Black"/>
      <w:spacing w:val="-25"/>
      <w:sz w:val="32"/>
      <w:szCs w:val="20"/>
    </w:rPr>
  </w:style>
  <w:style w:type="table" w:styleId="TableGrid">
    <w:name w:val="Table Grid"/>
    <w:basedOn w:val="TableNormal"/>
    <w:rsid w:val="00BD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468B6"/>
    <w:pPr>
      <w:tabs>
        <w:tab w:val="center" w:pos="4320"/>
        <w:tab w:val="right" w:pos="8640"/>
      </w:tabs>
    </w:pPr>
  </w:style>
  <w:style w:type="paragraph" w:styleId="Footer">
    <w:name w:val="footer"/>
    <w:basedOn w:val="Normal"/>
    <w:link w:val="FooterChar"/>
    <w:uiPriority w:val="99"/>
    <w:rsid w:val="004468B6"/>
    <w:pPr>
      <w:tabs>
        <w:tab w:val="center" w:pos="4320"/>
        <w:tab w:val="right" w:pos="8640"/>
      </w:tabs>
    </w:pPr>
  </w:style>
  <w:style w:type="paragraph" w:styleId="BalloonText">
    <w:name w:val="Balloon Text"/>
    <w:basedOn w:val="Normal"/>
    <w:link w:val="BalloonTextChar"/>
    <w:rsid w:val="00B62339"/>
    <w:rPr>
      <w:rFonts w:ascii="Tahoma" w:hAnsi="Tahoma" w:cs="Tahoma"/>
      <w:sz w:val="16"/>
      <w:szCs w:val="16"/>
    </w:rPr>
  </w:style>
  <w:style w:type="character" w:customStyle="1" w:styleId="BalloonTextChar">
    <w:name w:val="Balloon Text Char"/>
    <w:basedOn w:val="DefaultParagraphFont"/>
    <w:link w:val="BalloonText"/>
    <w:rsid w:val="00B62339"/>
    <w:rPr>
      <w:rFonts w:ascii="Tahoma" w:hAnsi="Tahoma" w:cs="Tahoma"/>
      <w:sz w:val="16"/>
      <w:szCs w:val="16"/>
    </w:rPr>
  </w:style>
  <w:style w:type="paragraph" w:customStyle="1" w:styleId="Default">
    <w:name w:val="Default"/>
    <w:rsid w:val="00F0147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402B9"/>
    <w:pPr>
      <w:ind w:left="720"/>
      <w:contextualSpacing/>
    </w:pPr>
  </w:style>
  <w:style w:type="character" w:styleId="Hyperlink">
    <w:name w:val="Hyperlink"/>
    <w:basedOn w:val="DefaultParagraphFont"/>
    <w:unhideWhenUsed/>
    <w:rsid w:val="001353E8"/>
    <w:rPr>
      <w:color w:val="0000FF" w:themeColor="hyperlink"/>
      <w:u w:val="single"/>
    </w:rPr>
  </w:style>
  <w:style w:type="character" w:customStyle="1" w:styleId="PfxTextItalicCenterChar">
    <w:name w:val="Pfx Text Italic Center Char"/>
    <w:link w:val="PfxTextItalicCenter"/>
    <w:rsid w:val="0010170B"/>
    <w:rPr>
      <w:i/>
    </w:rPr>
  </w:style>
  <w:style w:type="character" w:customStyle="1" w:styleId="text">
    <w:name w:val="text"/>
    <w:basedOn w:val="DefaultParagraphFont"/>
    <w:rsid w:val="0010170B"/>
  </w:style>
  <w:style w:type="paragraph" w:customStyle="1" w:styleId="PfxText">
    <w:name w:val="Pfx Text"/>
    <w:link w:val="PfxTextChar"/>
    <w:rsid w:val="0010170B"/>
  </w:style>
  <w:style w:type="paragraph" w:customStyle="1" w:styleId="PfxTableText">
    <w:name w:val="Pfx Table Text"/>
    <w:rsid w:val="0010170B"/>
    <w:pPr>
      <w:spacing w:before="60" w:after="60"/>
    </w:pPr>
  </w:style>
  <w:style w:type="paragraph" w:customStyle="1" w:styleId="PfxTableLetteredList">
    <w:name w:val="Pfx Table Lettered List"/>
    <w:basedOn w:val="Normal"/>
    <w:rsid w:val="0010170B"/>
    <w:pPr>
      <w:numPr>
        <w:numId w:val="4"/>
      </w:numPr>
      <w:tabs>
        <w:tab w:val="left" w:pos="-720"/>
      </w:tabs>
      <w:overflowPunct w:val="0"/>
      <w:autoSpaceDE w:val="0"/>
      <w:autoSpaceDN w:val="0"/>
      <w:adjustRightInd w:val="0"/>
      <w:spacing w:before="60" w:after="60"/>
      <w:textAlignment w:val="baseline"/>
    </w:pPr>
    <w:rPr>
      <w:sz w:val="20"/>
      <w:szCs w:val="20"/>
    </w:rPr>
  </w:style>
  <w:style w:type="character" w:customStyle="1" w:styleId="PfxTextChar">
    <w:name w:val="Pfx Text Char"/>
    <w:link w:val="PfxText"/>
    <w:rsid w:val="0010170B"/>
  </w:style>
  <w:style w:type="numbering" w:customStyle="1" w:styleId="PfxListLetters">
    <w:name w:val="Pfx List Letters"/>
    <w:rsid w:val="0010170B"/>
    <w:pPr>
      <w:numPr>
        <w:numId w:val="4"/>
      </w:numPr>
    </w:pPr>
  </w:style>
  <w:style w:type="numbering" w:customStyle="1" w:styleId="PfxListNumbers">
    <w:name w:val="Pfx List Numbers"/>
    <w:rsid w:val="0010170B"/>
    <w:pPr>
      <w:numPr>
        <w:numId w:val="5"/>
      </w:numPr>
    </w:pPr>
  </w:style>
  <w:style w:type="paragraph" w:customStyle="1" w:styleId="PfxTextItalicCenter">
    <w:name w:val="Pfx Text Italic Center"/>
    <w:basedOn w:val="Normal"/>
    <w:link w:val="PfxTextItalicCenterChar"/>
    <w:rsid w:val="0010170B"/>
    <w:pPr>
      <w:tabs>
        <w:tab w:val="left" w:pos="-720"/>
      </w:tabs>
      <w:overflowPunct w:val="0"/>
      <w:autoSpaceDE w:val="0"/>
      <w:autoSpaceDN w:val="0"/>
      <w:adjustRightInd w:val="0"/>
      <w:jc w:val="center"/>
      <w:textAlignment w:val="baseline"/>
    </w:pPr>
    <w:rPr>
      <w:i/>
      <w:sz w:val="20"/>
      <w:szCs w:val="20"/>
    </w:rPr>
  </w:style>
  <w:style w:type="character" w:customStyle="1" w:styleId="UnresolvedMention1">
    <w:name w:val="Unresolved Mention1"/>
    <w:basedOn w:val="DefaultParagraphFont"/>
    <w:uiPriority w:val="99"/>
    <w:semiHidden/>
    <w:unhideWhenUsed/>
    <w:rsid w:val="009047C4"/>
    <w:rPr>
      <w:color w:val="605E5C"/>
      <w:shd w:val="clear" w:color="auto" w:fill="E1DFDD"/>
    </w:rPr>
  </w:style>
  <w:style w:type="character" w:styleId="PlaceholderText">
    <w:name w:val="Placeholder Text"/>
    <w:basedOn w:val="DefaultParagraphFont"/>
    <w:uiPriority w:val="99"/>
    <w:semiHidden/>
    <w:rsid w:val="00215860"/>
    <w:rPr>
      <w:color w:val="808080"/>
    </w:rPr>
  </w:style>
  <w:style w:type="character" w:customStyle="1" w:styleId="FooterChar">
    <w:name w:val="Footer Char"/>
    <w:basedOn w:val="DefaultParagraphFont"/>
    <w:link w:val="Footer"/>
    <w:uiPriority w:val="99"/>
    <w:rsid w:val="00153A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656953">
      <w:bodyDiv w:val="1"/>
      <w:marLeft w:val="0"/>
      <w:marRight w:val="0"/>
      <w:marTop w:val="0"/>
      <w:marBottom w:val="0"/>
      <w:divBdr>
        <w:top w:val="none" w:sz="0" w:space="0" w:color="auto"/>
        <w:left w:val="none" w:sz="0" w:space="0" w:color="auto"/>
        <w:bottom w:val="none" w:sz="0" w:space="0" w:color="auto"/>
        <w:right w:val="none" w:sz="0" w:space="0" w:color="auto"/>
      </w:divBdr>
    </w:div>
    <w:div w:id="1770848744">
      <w:bodyDiv w:val="1"/>
      <w:marLeft w:val="0"/>
      <w:marRight w:val="0"/>
      <w:marTop w:val="0"/>
      <w:marBottom w:val="0"/>
      <w:divBdr>
        <w:top w:val="none" w:sz="0" w:space="0" w:color="auto"/>
        <w:left w:val="none" w:sz="0" w:space="0" w:color="auto"/>
        <w:bottom w:val="none" w:sz="0" w:space="0" w:color="auto"/>
        <w:right w:val="none" w:sz="0" w:space="0" w:color="auto"/>
      </w:divBdr>
    </w:div>
    <w:div w:id="196190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inser\Downloads\2016AAC_CA_LetterheadKins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71F61-47A2-4D93-AF9A-2889B4D8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2016AAC_CA_LetterheadKinser.dotx</Template>
  <TotalTime>0</TotalTime>
  <Pages>4</Pages>
  <Words>1542</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Marshalltown</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jkinser</dc:creator>
  <cp:lastModifiedBy>Diana Steiner</cp:lastModifiedBy>
  <cp:revision>2</cp:revision>
  <cp:lastPrinted>2023-05-12T20:35:00Z</cp:lastPrinted>
  <dcterms:created xsi:type="dcterms:W3CDTF">2023-05-12T21:23:00Z</dcterms:created>
  <dcterms:modified xsi:type="dcterms:W3CDTF">2023-05-12T21:23:00Z</dcterms:modified>
</cp:coreProperties>
</file>